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47.png" ContentType="image/png"/>
  <Override PartName="/word/media/image10.png" ContentType="image/png"/>
  <Override PartName="/word/media/image35.png" ContentType="image/png"/>
  <Override PartName="/word/media/image5.png" ContentType="image/png"/>
  <Override PartName="/word/media/image17.png" ContentType="image/png"/>
  <Override PartName="/word/media/image28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20.png" ContentType="image/png"/>
  <Override PartName="/word/media/image22.png" ContentType="image/png"/>
  <Override PartName="/word/media/image59.png" ContentType="image/png"/>
  <Override PartName="/word/media/image60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32.png" ContentType="image/png"/>
  <Override PartName="/word/media/image2.png" ContentType="image/png"/>
  <Override PartName="/word/media/image24.png" ContentType="image/png"/>
  <Override PartName="/word/media/image57.png" ContentType="image/png"/>
  <Override PartName="/word/media/image14.wmf" ContentType="image/x-wmf"/>
  <Override PartName="/word/media/image53.png" ContentType="image/png"/>
  <Override PartName="/word/media/image29.png" ContentType="image/png"/>
  <Override PartName="/word/media/image31.png" ContentType="image/png"/>
  <Override PartName="/word/media/image25.png" ContentType="image/png"/>
  <Override PartName="/word/media/image26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4.png" ContentType="image/png"/>
  <Override PartName="/word/media/image55.png" ContentType="image/png"/>
  <Override PartName="/word/embeddings/oleObject1.bin" ContentType="application/vnd.openxmlformats-officedocument.oleObject"/>
  <Override PartName="/word/header2.xml" ContentType="application/vnd.openxmlformats-officedocument.wordprocessingml.head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ind w:hanging="0"/>
            <w:jc w:val="center"/>
            <w:rPr>
              <w:b/>
              <w:b/>
            </w:rPr>
          </w:pPr>
          <w:r>
            <w:rPr/>
            <w:t>Содержание</w:t>
          </w:r>
        </w:p>
        <w:p>
          <w:pPr>
            <w:pStyle w:val="Normal"/>
            <w:ind w:firstLine="851"/>
            <w:rPr>
              <w:lang w:eastAsia="en-US"/>
            </w:rPr>
          </w:pPr>
          <w:r>
            <w:rPr>
              <w:lang w:eastAsia="en-US"/>
            </w:rPr>
          </w:r>
          <w:bookmarkStart w:id="0" w:name="_GoBack"/>
          <w:bookmarkStart w:id="1" w:name="_GoBack"/>
          <w:bookmarkEnd w:id="1"/>
        </w:p>
        <w:p>
          <w:pPr>
            <w:pStyle w:val="Normal"/>
            <w:ind w:firstLine="851"/>
            <w:rPr>
              <w:lang w:eastAsia="en-US"/>
            </w:rPr>
          </w:pPr>
          <w:r>
            <w:rPr>
              <w:lang w:eastAsia="en-US"/>
            </w:rPr>
          </w:r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r>
            <w:fldChar w:fldCharType="begin"/>
          </w:r>
          <w:r>
            <w:rPr>
              <w:webHidden/>
              <w:rFonts w:cs="Times New Roman"/>
            </w:rPr>
            <w:instrText xml:space="preserve"> TOC \z \o "1-3" \u \h</w:instrText>
          </w:r>
          <w:r>
            <w:rPr>
              <w:webHidden/>
              <w:rFonts w:cs="Times New Roman"/>
            </w:rPr>
            <w:fldChar w:fldCharType="separate"/>
          </w:r>
          <w:hyperlink w:anchor="_Toc97032687">
            <w:r>
              <w:rPr>
                <w:webHidden/>
                <w:rFonts w:cs="Times New Roman"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_Toc97032687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688">
            <w:r>
              <w:rPr>
                <w:webHidden/>
                <w:rFonts w:cs="Times New Roman"/>
              </w:rPr>
              <w:t>1 Сбор, анализ и формирование требований к программному продукту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_Toc97032688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89">
            <w:r>
              <w:rPr>
                <w:webHidden/>
              </w:rPr>
              <w:t>1.1 Сбор требований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_Toc97032689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90">
            <w:r>
              <w:rPr>
                <w:webHidden/>
                <w:rFonts w:cs="Times New Roman"/>
              </w:rPr>
              <w:t>1.2 Анализ и формирование требований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_Toc97032690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91">
            <w:r>
              <w:rPr>
                <w:webHidden/>
                <w:rFonts w:cs="Times New Roman"/>
              </w:rPr>
              <w:t xml:space="preserve">1.2.1 </w:t>
            </w:r>
            <w:r>
              <w:rPr>
                <w:lang w:eastAsia="ar-SA"/>
              </w:rPr>
              <w:t>Общие требования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_Toc97032691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92">
            <w:r>
              <w:rPr>
                <w:webHidden/>
                <w:rFonts w:cs="Times New Roman"/>
              </w:rPr>
              <w:t>1.2.2 Требования к функциональным характеристикам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_Toc97032692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93">
            <w:r>
              <w:rPr>
                <w:webHidden/>
                <w:rFonts w:cs="Times New Roman"/>
              </w:rPr>
              <w:t>1.2.3 Требования к надежности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_Toc97032693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94">
            <w:r>
              <w:rPr>
                <w:webHidden/>
                <w:rFonts w:cs="Times New Roman"/>
              </w:rPr>
              <w:t>1.2.4 Требования к квалификации и численности персонала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_Toc97032694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695">
            <w:r>
              <w:rPr>
                <w:webHidden/>
                <w:rFonts w:cs="Times New Roman"/>
              </w:rPr>
              <w:t>2 Проектирование и разработка архитектуры программного продукта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_Toc97032695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96">
            <w:r>
              <w:rPr>
                <w:webHidden/>
                <w:rFonts w:cs="Times New Roman"/>
              </w:rPr>
              <w:t>1.2 Построение диаграммы связей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_Toc97032696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97">
            <w:r>
              <w:rPr>
                <w:webHidden/>
                <w:rFonts w:cs="Times New Roman"/>
              </w:rPr>
              <w:t>2.2 Разработка сценария использования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_Toc97032697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98">
            <w:r>
              <w:rPr>
                <w:webHidden/>
                <w:rFonts w:cs="Times New Roman"/>
              </w:rPr>
              <w:t>2.4 Архитектура программного продукта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_Toc97032698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699">
            <w:r>
              <w:rPr>
                <w:webHidden/>
                <w:rFonts w:cs="Times New Roman"/>
              </w:rPr>
              <w:t>2.4 Выбор СУБД и разработка базы данных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_Toc97032699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700">
            <w:r>
              <w:rPr>
                <w:webHidden/>
                <w:rFonts w:cs="Times New Roman"/>
              </w:rPr>
              <w:t>2.5 Прототипирование и дизайн программного продукта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_Toc97032700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701">
            <w:r>
              <w:rPr>
                <w:webHidden/>
                <w:rFonts w:cs="Times New Roman"/>
              </w:rPr>
              <w:t>3 Разработка программного продукта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_Toc97032701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702">
            <w:r>
              <w:rPr>
                <w:webHidden/>
                <w:rFonts w:cs="Times New Roman"/>
              </w:rPr>
              <w:t xml:space="preserve">3.1 </w:t>
            </w:r>
            <w:r>
              <w:rPr/>
              <w:t>Инструментальные и программные средства разработки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_Toc97032702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703">
            <w:r>
              <w:rPr>
                <w:webHidden/>
                <w:rFonts w:cs="Times New Roman"/>
              </w:rPr>
              <w:t xml:space="preserve">3.2 </w:t>
            </w:r>
            <w:r>
              <w:rPr/>
              <w:t>Календарный план разработки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_Toc97032703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704">
            <w:r>
              <w:rPr>
                <w:webHidden/>
                <w:rFonts w:cs="Times New Roman"/>
              </w:rPr>
              <w:t>4 Тестирование программного продукта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_Toc97032704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705">
            <w:r>
              <w:rPr>
                <w:webHidden/>
                <w:rFonts w:cs="Times New Roman"/>
              </w:rPr>
              <w:t xml:space="preserve">4.1 </w:t>
            </w:r>
            <w:r>
              <w:rPr/>
              <w:t>Выбор метода обеспечения качества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_Toc97032705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right" w:pos="9345" w:leader="dot"/>
            </w:tabs>
            <w:ind w:left="0" w:firstLine="851"/>
            <w:rPr>
              <w:rFonts w:ascii="Calibri" w:hAnsi="Calibri" w:asciiTheme="minorHAnsi" w:hAnsiTheme="minorHAnsi"/>
              <w:sz w:val="22"/>
            </w:rPr>
          </w:pPr>
          <w:hyperlink w:anchor="_Toc97032706">
            <w:r>
              <w:rPr>
                <w:webHidden/>
                <w:rFonts w:cs="Times New Roman"/>
              </w:rPr>
              <w:t xml:space="preserve">4.2 </w:t>
            </w:r>
            <w:r>
              <w:rPr/>
              <w:t>Тестирование программного продукта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_Toc97032706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707">
            <w:r>
              <w:rPr>
                <w:webHidden/>
                <w:rFonts w:cs="Times New Roman"/>
              </w:rPr>
              <w:t>5 Разработка документации на программный продукт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_Toc97032707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708">
            <w:r>
              <w:rPr>
                <w:webHidden/>
                <w:rFonts w:cs="Times New Roman"/>
              </w:rPr>
              <w:t>Заключение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_Toc97032708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30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709">
            <w:r>
              <w:rPr>
                <w:webHidden/>
                <w:rFonts w:cs="Times New Roman"/>
              </w:rPr>
              <w:t>Список литературы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_Toc97032709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31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710">
            <w:r>
              <w:rPr>
                <w:webHidden/>
                <w:rFonts w:cs="Times New Roman"/>
              </w:rPr>
              <w:t>Приложение 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_Toc97032710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32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711">
            <w:r>
              <w:rPr>
                <w:webHidden/>
                <w:rFonts w:cs="Times New Roman"/>
              </w:rPr>
              <w:t>Приложение Б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_Toc97032711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36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ind w:firstLine="851"/>
            <w:rPr>
              <w:rFonts w:ascii="Calibri" w:hAnsi="Calibri" w:asciiTheme="minorHAnsi" w:hAnsiTheme="minorHAnsi"/>
              <w:sz w:val="22"/>
            </w:rPr>
          </w:pPr>
          <w:hyperlink w:anchor="_Toc97032712">
            <w:r>
              <w:rPr>
                <w:webHidden/>
                <w:rFonts w:cs="Times New Roman"/>
              </w:rPr>
              <w:t>Приложение 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_Toc97032712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40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>
          <w:rFonts w:eastAsia="" w:cs="Times New Roman" w:eastAsiaTheme="majorEastAsia"/>
          <w:bCs/>
          <w:color w:val="000000" w:themeColor="text1"/>
          <w:szCs w:val="28"/>
          <w:lang w:eastAsia="en-US"/>
        </w:rPr>
      </w:pPr>
      <w:r>
        <w:rPr>
          <w:rFonts w:eastAsia="" w:cs="Times New Roman" w:eastAsiaTheme="majorEastAsia"/>
          <w:bCs/>
          <w:color w:val="000000" w:themeColor="text1"/>
          <w:szCs w:val="28"/>
          <w:lang w:eastAsia="en-US"/>
        </w:rPr>
      </w:r>
      <w:r>
        <w:br w:type="page"/>
      </w:r>
    </w:p>
    <w:p>
      <w:pPr>
        <w:pStyle w:val="1"/>
        <w:ind w:hanging="0"/>
        <w:rPr>
          <w:rFonts w:cs="Times New Roman"/>
        </w:rPr>
      </w:pPr>
      <w:bookmarkStart w:id="2" w:name="_Toc97032687"/>
      <w:bookmarkStart w:id="3" w:name="_Toc438536384"/>
      <w:r>
        <w:rPr>
          <w:rFonts w:cs="Times New Roman"/>
        </w:rPr>
        <w:t>Введение</w:t>
      </w:r>
      <w:bookmarkEnd w:id="2"/>
      <w:bookmarkEnd w:id="3"/>
    </w:p>
    <w:p>
      <w:pPr>
        <w:pStyle w:val="Normal"/>
        <w:ind w:firstLine="851"/>
        <w:rPr>
          <w:szCs w:val="28"/>
        </w:rPr>
      </w:pPr>
      <w:r>
        <w:rPr>
          <w:szCs w:val="28"/>
        </w:rPr>
        <w:t xml:space="preserve">Целью курсовой работы является реализация веб-приложения музыкального салона  «PatiStore» </w:t>
      </w:r>
      <w:r>
        <w:rPr>
          <w:szCs w:val="28"/>
        </w:rPr>
        <w:t>про продаже музыкальных композиций на физическом носителе</w:t>
      </w:r>
      <w:r>
        <w:rPr>
          <w:szCs w:val="28"/>
        </w:rPr>
        <w:t xml:space="preserve">, </w:t>
      </w:r>
      <w:r>
        <w:rPr>
          <w:szCs w:val="28"/>
        </w:rPr>
        <w:t xml:space="preserve">которую можно будет внедрить в организацию с целью </w:t>
      </w:r>
      <w:r>
        <w:rPr>
          <w:szCs w:val="28"/>
        </w:rPr>
        <w:t xml:space="preserve">привлечении новых клиентов, а также увеличении прибыли компании </w:t>
      </w:r>
      <w:r>
        <w:rPr>
          <w:szCs w:val="28"/>
        </w:rPr>
        <w:t>заказчика.</w:t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  <w:t xml:space="preserve">База данных должна содержать данные о товаре, пользователе, который его  купил </w:t>
      </w:r>
      <w:r>
        <w:rPr>
          <w:szCs w:val="28"/>
        </w:rPr>
        <w:t>и</w:t>
      </w:r>
      <w:r>
        <w:rPr>
          <w:szCs w:val="28"/>
        </w:rPr>
        <w:t xml:space="preserve"> заказе.</w:t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  <w:t xml:space="preserve">Веб-приложение </w:t>
      </w:r>
      <w:r>
        <w:rPr>
          <w:szCs w:val="28"/>
        </w:rPr>
        <w:t xml:space="preserve">будет </w:t>
      </w:r>
      <w:r>
        <w:rPr>
          <w:szCs w:val="28"/>
        </w:rPr>
        <w:t xml:space="preserve">исправляться </w:t>
      </w:r>
      <w:r>
        <w:rPr>
          <w:szCs w:val="28"/>
        </w:rPr>
        <w:t>и улучшаться в будущем.</w:t>
      </w:r>
      <w:r>
        <w:rPr>
          <w:szCs w:val="28"/>
        </w:rPr>
        <w:t xml:space="preserve"> </w:t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p>
      <w:pPr>
        <w:pStyle w:val="Normal"/>
        <w:rPr>
          <w:rFonts w:eastAsia="" w:cs="Times New Roman" w:eastAsiaTheme="majorEastAsia"/>
          <w:bCs/>
          <w:szCs w:val="28"/>
          <w:lang w:eastAsia="en-US"/>
        </w:rPr>
      </w:pPr>
      <w:r>
        <w:rPr>
          <w:rFonts w:eastAsia="" w:cs="Times New Roman" w:eastAsiaTheme="majorEastAsia"/>
          <w:bCs/>
          <w:szCs w:val="28"/>
          <w:lang w:eastAsia="en-US"/>
        </w:rPr>
      </w:r>
      <w:r>
        <w:br w:type="page"/>
      </w:r>
    </w:p>
    <w:p>
      <w:pPr>
        <w:pStyle w:val="Normal"/>
        <w:ind w:firstLine="851"/>
        <w:jc w:val="both"/>
        <w:rPr/>
      </w:pPr>
      <w:r>
        <w:rPr>
          <w:sz w:val="28"/>
          <w:szCs w:val="28"/>
        </w:rPr>
        <w:t>1 Анализ требований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/>
      </w:pPr>
      <w:r>
        <w:rPr>
          <w:sz w:val="28"/>
          <w:szCs w:val="28"/>
        </w:rPr>
        <w:t>Список разработчиков: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Дудченко А. В.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Гаджимагамедов Р. С.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Гуржий А. А.</w:t>
      </w:r>
      <w:r>
        <w:rPr>
          <w:sz w:val="28"/>
          <w:szCs w:val="28"/>
        </w:rPr>
        <w:t xml:space="preserve">   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Описание идеи</w:t>
      </w:r>
    </w:p>
    <w:p>
      <w:pPr>
        <w:pStyle w:val="Normal"/>
        <w:ind w:firstLine="851"/>
        <w:jc w:val="both"/>
        <w:rPr/>
      </w:pPr>
      <w:r>
        <w:rPr>
          <w:sz w:val="28"/>
          <w:szCs w:val="28"/>
        </w:rPr>
        <w:t xml:space="preserve">Создать музыкальный салон, при помощи </w:t>
      </w:r>
      <w:r>
        <w:rPr>
          <w:sz w:val="28"/>
          <w:szCs w:val="28"/>
        </w:rPr>
        <w:t>которого люди смогут получить доступ к музыкальным композициям, приобретая из на физическом носителе.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Какую проблему решает</w:t>
      </w:r>
    </w:p>
    <w:p>
      <w:pPr>
        <w:pStyle w:val="Normal"/>
        <w:ind w:firstLine="851"/>
        <w:jc w:val="both"/>
        <w:rPr/>
      </w:pPr>
      <w:r>
        <w:rPr>
          <w:sz w:val="28"/>
          <w:szCs w:val="28"/>
        </w:rPr>
        <w:t>Данное веб-приложение предоставляет виниловые пластинки, от которых люди смогут не только поддержать своего любимого артиста, а также получение тактильного ощущения альбома. Также дает возможность заказать товар через интернет из любой точки мира.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Потенциальная аудитория</w:t>
      </w:r>
    </w:p>
    <w:p>
      <w:pPr>
        <w:pStyle w:val="Normal"/>
        <w:ind w:firstLine="851"/>
        <w:jc w:val="both"/>
        <w:rPr/>
      </w:pPr>
      <w:r>
        <w:rPr>
          <w:sz w:val="28"/>
          <w:szCs w:val="28"/>
        </w:rPr>
        <w:t xml:space="preserve">У данной системы нет возрастных рамок, или каких-либо других приоритетов. Ей могут воспользоваться буквально все, кто умеет пользоваться компьютерной техникой. 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Конкуренты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Конкурентов на рынке у этой организации довольно много, но разработанная компьютерная система позволит активно конкурировать с другими организациями. 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Время и затраты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разработку программного продукта может понадобиться около трех недель, а затраты не будут превышать средней ценны за разработку программного продукта.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Монетизация</w:t>
      </w:r>
    </w:p>
    <w:p>
      <w:pPr>
        <w:pStyle w:val="Normal"/>
        <w:ind w:firstLine="851"/>
        <w:jc w:val="both"/>
        <w:rPr/>
      </w:pPr>
      <w:r>
        <w:rPr>
          <w:sz w:val="28"/>
          <w:szCs w:val="28"/>
        </w:rPr>
        <w:t>Проект будет зарабатывать на проданных турпутевках, т.к. оплачивать туры можно будет через саму систему при помощи электронных кошельков, а целевая страница  будет рекламировать организацию в интернете.</w:t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firstLine="851"/>
        <w:jc w:val="both"/>
        <w:rPr>
          <w:rFonts w:cs="Times New Roman"/>
          <w:color w:val="auto"/>
        </w:rPr>
      </w:pPr>
      <w:r>
        <w:rPr>
          <w:sz w:val="28"/>
          <w:szCs w:val="28"/>
        </w:rPr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Windows</w:t>
      </w:r>
      <w:r>
        <w:rPr>
          <w:rFonts w:cs="Times New Roman"/>
          <w:szCs w:val="28"/>
        </w:rPr>
        <w:t>-приложение «Магазин видеопродукции» должно обеспечивать возможность выполнения перечисленных ниже функций: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продавцу возможности оформить продажу товара, его резервирование и прокат (возврат из проката) – каждая операция оформляется квитанцией;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продавцу возможности оформить клиента членом видео-клуба;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продавцу возможности быстрого поиска нужного видеодиска (по названию, по категории) и клиента (по фамилии);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менеджеру магазина полного доступа к хранящейся в базе данных информации с возможностью ее обновления и редактирования;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менеджеру возможности занесения в базу данных (на склад) новой видеопродукции;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менеджеру возможности списывать видеопродукцию со склада (прокатные видеодиски через определенное количество дней проката списываются и утилизируются по акту; также списываются видеодиски, у которых обнаружился брак);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менеджеру возможности организации быстрого поиска видеодисков (по поставщику, по наличию на складе, по нахождению в прокате, по резервированию), поставщиков (по названию или фамилии и количеству поставленных дисков), продавцов (по фамилии и по количеству проданных дисков) и клиентов (по количеству членов видео-клуба и по количеству должников).</w:t>
      </w:r>
    </w:p>
    <w:p>
      <w:pPr>
        <w:pStyle w:val="NoSpacing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 программе необходимо предусмотреть возможность корректировки настроек системы; резервное сохранение данных; возможность изменения паролей входа в систему; наличие встроенной справочной системы.</w:t>
      </w:r>
    </w:p>
    <w:p>
      <w:pPr>
        <w:pStyle w:val="NoSpacing"/>
        <w:ind w:firstLine="851"/>
        <w:rPr/>
      </w:pPr>
      <w:r>
        <w:rPr/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3"/>
        <w:spacing w:before="0" w:after="0"/>
        <w:ind w:firstLine="851"/>
        <w:rPr>
          <w:rFonts w:cs="Times New Roman"/>
          <w:color w:val="auto"/>
          <w:szCs w:val="28"/>
        </w:rPr>
      </w:pPr>
      <w:bookmarkStart w:id="4" w:name="_Toc97032693"/>
      <w:bookmarkStart w:id="5" w:name="_Toc353790371"/>
      <w:bookmarkStart w:id="6" w:name="_Toc356374851"/>
      <w:bookmarkStart w:id="7" w:name="_Toc356376894"/>
      <w:bookmarkStart w:id="8" w:name="_Toc339447840"/>
      <w:r>
        <w:rPr>
          <w:rFonts w:cs="Times New Roman"/>
          <w:color w:val="auto"/>
          <w:szCs w:val="28"/>
        </w:rPr>
        <w:t>1.2.3 Требования к надежност</w:t>
      </w:r>
      <w:bookmarkEnd w:id="8"/>
      <w:r>
        <w:rPr>
          <w:rFonts w:cs="Times New Roman"/>
          <w:color w:val="auto"/>
          <w:szCs w:val="28"/>
        </w:rPr>
        <w:t>и</w:t>
      </w:r>
      <w:bookmarkEnd w:id="4"/>
      <w:bookmarkEnd w:id="5"/>
      <w:bookmarkEnd w:id="6"/>
      <w:bookmarkEnd w:id="7"/>
    </w:p>
    <w:p>
      <w:pPr>
        <w:pStyle w:val="NoSpacing"/>
        <w:ind w:firstLine="851"/>
        <w:rPr/>
      </w:pPr>
      <w:r>
        <w:rPr/>
      </w:r>
    </w:p>
    <w:p>
      <w:pPr>
        <w:pStyle w:val="4"/>
        <w:spacing w:before="0" w:after="0"/>
        <w:ind w:firstLine="85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1.2.3.1 Требования к обеспечению надежного функционирования программы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Spacing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Разрабатываемое программное обеспечение должно иметь: 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возможность самовосстановления после сбоев (отключения электропитания, сбоев в операционной системе и т.д.); 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парольную защиту при запуске программы; 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ограничение несанкционированного доступа к данным;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резервного копирования информационной базы;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разграничение пользовательских прав;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исключение несанкционированного копирования (тиражирования) программы.</w:t>
      </w:r>
    </w:p>
    <w:p>
      <w:pPr>
        <w:pStyle w:val="NoSpacing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Предусмотреть контроль вводимой информации и блокировку некорректных действий пользователя при работе с системой.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4"/>
        <w:spacing w:before="0" w:after="0"/>
        <w:ind w:firstLine="85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1.2.3.2 Время восстановления после отказа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  <w:t xml:space="preserve">Время восстановления после отказа, вызванного сбоем электропитания технических средств (иными внешними факторами), не фатальным сбоем (не крахом) операционной системы, не должно превышать 30-ти минут при условии соблюдения условий эксплуатации технических и программных средств. </w:t>
      </w:r>
    </w:p>
    <w:p>
      <w:pPr>
        <w:pStyle w:val="NoSpacing"/>
        <w:ind w:firstLine="851"/>
        <w:rPr/>
      </w:pPr>
      <w:r>
        <w:rPr/>
        <w:t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>
      <w:pPr>
        <w:pStyle w:val="NoSpacing"/>
        <w:ind w:firstLine="851"/>
        <w:rPr/>
      </w:pPr>
      <w:r>
        <w:rPr/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4"/>
        <w:spacing w:before="0" w:after="0"/>
        <w:ind w:firstLine="851"/>
        <w:rPr>
          <w:rFonts w:cs="Times New Roman"/>
          <w:color w:val="auto"/>
          <w:szCs w:val="28"/>
        </w:rPr>
      </w:pPr>
      <w:r>
        <w:rPr>
          <w:rFonts w:cs="Times New Roman"/>
          <w:color w:val="auto"/>
          <w:szCs w:val="28"/>
        </w:rPr>
        <w:t>1.2.3.3 Отказы из-за некорректных действий пользователей системы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Spacing"/>
        <w:ind w:firstLine="851"/>
        <w:rPr/>
      </w:pPr>
      <w:r>
        <w:rPr/>
        <w:t xml:space="preserve">Отказы программы вследствие некорректных действий пользователя при взаимодействии с программой через </w:t>
      </w:r>
      <w:r>
        <w:rPr>
          <w:lang w:val="en-US"/>
        </w:rPr>
        <w:t>Windows</w:t>
      </w:r>
      <w:r>
        <w:rPr/>
        <w:t>-интерфейс недопустимы.</w:t>
      </w:r>
    </w:p>
    <w:p>
      <w:pPr>
        <w:pStyle w:val="NoSpacing"/>
        <w:ind w:firstLine="851"/>
        <w:rPr/>
      </w:pPr>
      <w:r>
        <w:rPr/>
      </w:r>
    </w:p>
    <w:p>
      <w:pPr>
        <w:pStyle w:val="Normal"/>
        <w:ind w:firstLine="851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</w:r>
    </w:p>
    <w:p>
      <w:pPr>
        <w:pStyle w:val="3"/>
        <w:spacing w:before="0" w:after="0"/>
        <w:ind w:firstLine="851"/>
        <w:rPr>
          <w:rFonts w:cs="Times New Roman"/>
          <w:color w:val="auto"/>
          <w:szCs w:val="28"/>
        </w:rPr>
      </w:pPr>
      <w:bookmarkStart w:id="9" w:name="_Toc97032694"/>
      <w:bookmarkStart w:id="10" w:name="_Toc339447843"/>
      <w:bookmarkStart w:id="11" w:name="_Toc353790374"/>
      <w:bookmarkStart w:id="12" w:name="_Toc356374854"/>
      <w:bookmarkStart w:id="13" w:name="_Toc356376897"/>
      <w:r>
        <w:rPr>
          <w:rFonts w:cs="Times New Roman"/>
          <w:color w:val="auto"/>
          <w:szCs w:val="28"/>
        </w:rPr>
        <w:t>1.2.4 Требования к квалификации и численности персонала</w:t>
      </w:r>
      <w:bookmarkEnd w:id="9"/>
      <w:bookmarkEnd w:id="10"/>
      <w:bookmarkEnd w:id="11"/>
      <w:bookmarkEnd w:id="12"/>
      <w:bookmarkEnd w:id="13"/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Минимальное количество персонала, требуемого для работы программы, должно составлять не менее 2 штатных единиц — системный администратор (менеджер) и продавец.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Системный администратор должен иметь высшее профильное образование. В перечень задач, выполняемых системным администратором, должны входить: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задача поддержания работоспособности технических средств;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задачи установки (инсталляции) и поддержания работоспособности системных программных средств — операционной системы;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установки (инсталляции) программы; </w:t>
      </w:r>
    </w:p>
    <w:p>
      <w:pPr>
        <w:pStyle w:val="NoSpacing"/>
        <w:numPr>
          <w:ilvl w:val="0"/>
          <w:numId w:val="1"/>
        </w:numPr>
        <w:tabs>
          <w:tab w:val="clear" w:pos="708"/>
          <w:tab w:val="left" w:pos="1080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задача создания резервных копий базы данных.</w:t>
      </w:r>
    </w:p>
    <w:p>
      <w:pPr>
        <w:pStyle w:val="Normal"/>
        <w:rPr>
          <w:rFonts w:eastAsia="" w:cs="Times New Roman" w:eastAsiaTheme="majorEastAsia"/>
          <w:bCs/>
          <w:szCs w:val="28"/>
          <w:lang w:eastAsia="en-US"/>
        </w:rPr>
      </w:pPr>
      <w:r>
        <w:rPr>
          <w:rFonts w:eastAsia="" w:cs="Times New Roman" w:eastAsiaTheme="majorEastAsia"/>
          <w:bCs/>
          <w:szCs w:val="28"/>
          <w:lang w:eastAsia="en-US"/>
        </w:rPr>
      </w:r>
      <w:bookmarkStart w:id="14" w:name="_Toc339447845"/>
      <w:bookmarkStart w:id="15" w:name="_Toc353790376"/>
      <w:bookmarkStart w:id="16" w:name="_Toc356374856"/>
      <w:bookmarkStart w:id="17" w:name="_Toc356376899"/>
      <w:bookmarkStart w:id="18" w:name="_Toc339447845"/>
      <w:bookmarkStart w:id="19" w:name="_Toc353790376"/>
      <w:bookmarkStart w:id="20" w:name="_Toc356374856"/>
      <w:bookmarkStart w:id="21" w:name="_Toc356376899"/>
      <w:bookmarkEnd w:id="18"/>
      <w:bookmarkEnd w:id="19"/>
      <w:bookmarkEnd w:id="20"/>
      <w:bookmarkEnd w:id="21"/>
      <w:r>
        <w:br w:type="page"/>
      </w:r>
    </w:p>
    <w:p>
      <w:pPr>
        <w:pStyle w:val="1"/>
        <w:ind w:firstLine="851"/>
        <w:jc w:val="both"/>
        <w:rPr>
          <w:rFonts w:cs="Times New Roman"/>
          <w:color w:val="auto"/>
        </w:rPr>
      </w:pPr>
      <w:bookmarkStart w:id="22" w:name="_Toc97032695"/>
      <w:r>
        <w:rPr>
          <w:rFonts w:cs="Times New Roman"/>
          <w:color w:val="auto"/>
        </w:rPr>
        <w:t>2 Проектирование и разработка архитектуры программного продукта</w:t>
      </w:r>
      <w:bookmarkEnd w:id="22"/>
    </w:p>
    <w:p>
      <w:pPr>
        <w:pStyle w:val="NoSpacing"/>
        <w:ind w:firstLine="851"/>
        <w:rPr/>
      </w:pPr>
      <w:r>
        <w:rPr/>
      </w:r>
    </w:p>
    <w:p>
      <w:pPr>
        <w:pStyle w:val="2"/>
        <w:spacing w:before="0" w:after="0"/>
        <w:ind w:firstLine="851"/>
        <w:rPr>
          <w:rFonts w:cs="Times New Roman"/>
          <w:color w:val="auto"/>
          <w:szCs w:val="28"/>
        </w:rPr>
      </w:pPr>
      <w:bookmarkStart w:id="23" w:name="_Toc97032696"/>
      <w:r>
        <w:rPr>
          <w:rFonts w:cs="Times New Roman"/>
          <w:color w:val="auto"/>
          <w:szCs w:val="28"/>
        </w:rPr>
        <w:t>1.2 Построение диаграммы связей</w:t>
      </w:r>
      <w:bookmarkEnd w:id="23"/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  <w:t>Диаграмма связей программного продукта представляет собой графическую схему взаимодействия объектов (модулей, страниц и т. д.) проектируемого ПП. Схема взаимодействия программных модулей показывает структуру программы, её составные части (модули), отражает связь между ними и показывает, какое место в этой связи занимает база данных. Схема отражает не только подчиненность модулей, но и порядок их вызова или функционирования программы. Схема дополняется расшифровкой функций, выполняемых модулями.</w:t>
      </w:r>
    </w:p>
    <w:p>
      <w:pPr>
        <w:pStyle w:val="NoSpacing"/>
        <w:ind w:firstLine="851"/>
        <w:rPr/>
      </w:pPr>
      <w:r>
        <w:rPr/>
        <w:t xml:space="preserve">Графическое изображение схемы взаимодействия модулей </w:t>
      </w:r>
      <w:r>
        <w:rPr>
          <w:lang w:val="en-US"/>
        </w:rPr>
        <w:t>Windows</w:t>
      </w:r>
      <w:r>
        <w:rPr/>
        <w:t>-приложения «Магазин видеопродукции» представлено на рисунке 1.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5940425" cy="459232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>
          <w:rFonts w:eastAsia="Arial Unicode MS"/>
          <w:color w:val="000000"/>
          <w:szCs w:val="28"/>
        </w:rPr>
        <w:t xml:space="preserve">Рисунок </w:t>
      </w:r>
      <w:r>
        <w:rPr>
          <w:rFonts w:eastAsia="Arial Unicode MS"/>
          <w:color w:val="000000"/>
          <w:szCs w:val="28"/>
        </w:rPr>
        <w:fldChar w:fldCharType="begin"/>
      </w:r>
      <w:r>
        <w:rPr>
          <w:szCs w:val="28"/>
          <w:rFonts w:eastAsia="Arial Unicode MS"/>
          <w:color w:val="000000"/>
        </w:rPr>
        <w:instrText xml:space="preserve"> SEQ Рисунок \* ARABIC </w:instrText>
      </w:r>
      <w:r>
        <w:rPr>
          <w:szCs w:val="28"/>
          <w:rFonts w:eastAsia="Arial Unicode MS"/>
          <w:color w:val="000000"/>
        </w:rPr>
        <w:fldChar w:fldCharType="separate"/>
      </w:r>
      <w:r>
        <w:rPr>
          <w:szCs w:val="28"/>
          <w:rFonts w:eastAsia="Arial Unicode MS"/>
          <w:color w:val="000000"/>
        </w:rPr>
        <w:t>1</w:t>
      </w:r>
      <w:r>
        <w:rPr>
          <w:szCs w:val="28"/>
          <w:rFonts w:eastAsia="Arial Unicode MS"/>
          <w:color w:val="000000"/>
        </w:rPr>
        <w:fldChar w:fldCharType="end"/>
      </w:r>
      <w:r>
        <w:rPr>
          <w:rFonts w:eastAsia="Arial Unicode MS"/>
          <w:color w:val="000000"/>
          <w:szCs w:val="28"/>
        </w:rPr>
        <w:t xml:space="preserve"> </w:t>
        <w:noBreakHyphen/>
        <w:t xml:space="preserve"> Схема взаимодействия модулей проектируемого ПП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2"/>
        <w:spacing w:before="0" w:after="0"/>
        <w:ind w:firstLine="851"/>
        <w:rPr>
          <w:rFonts w:cs="Times New Roman"/>
          <w:color w:val="auto"/>
          <w:szCs w:val="28"/>
        </w:rPr>
      </w:pPr>
      <w:bookmarkStart w:id="24" w:name="_Toc339447845"/>
      <w:bookmarkStart w:id="25" w:name="_Toc353790376"/>
      <w:bookmarkStart w:id="26" w:name="_Toc356374856"/>
      <w:bookmarkStart w:id="27" w:name="_Toc356376899"/>
      <w:bookmarkStart w:id="28" w:name="_Toc97032697"/>
      <w:bookmarkEnd w:id="24"/>
      <w:bookmarkEnd w:id="25"/>
      <w:bookmarkEnd w:id="26"/>
      <w:bookmarkEnd w:id="27"/>
      <w:r>
        <w:rPr>
          <w:rFonts w:cs="Times New Roman"/>
          <w:color w:val="auto"/>
          <w:szCs w:val="28"/>
        </w:rPr>
        <w:t>2.2 Разработка сценария использования</w:t>
      </w:r>
      <w:bookmarkEnd w:id="28"/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  <w:t>Сценарий использования проектируемого ПП можно разработать с помощью диаграмм вариантов использования (</w:t>
      </w:r>
      <w:r>
        <w:rPr>
          <w:lang w:val="en-US"/>
        </w:rPr>
        <w:t>Use</w:t>
      </w:r>
      <w:r>
        <w:rPr/>
        <w:t>-</w:t>
      </w:r>
      <w:r>
        <w:rPr>
          <w:lang w:val="en-US"/>
        </w:rPr>
        <w:t>case</w:t>
      </w:r>
      <w:r>
        <w:rPr/>
        <w:t xml:space="preserve">) и деятельности </w:t>
      </w:r>
      <w:r>
        <w:rPr>
          <w:lang w:val="en-US"/>
        </w:rPr>
        <w:t>UML</w:t>
      </w:r>
      <w:r>
        <w:rPr/>
        <w:t xml:space="preserve">. Диаграмма </w:t>
      </w:r>
      <w:r>
        <w:rPr>
          <w:lang w:val="en-US"/>
        </w:rPr>
        <w:t>Use</w:t>
      </w:r>
      <w:r>
        <w:rPr/>
        <w:t>-</w:t>
      </w:r>
      <w:r>
        <w:rPr>
          <w:lang w:val="en-US"/>
        </w:rPr>
        <w:t>case</w:t>
      </w:r>
      <w:r>
        <w:rPr/>
        <w:t xml:space="preserve"> разработана с целью определения функционала </w:t>
      </w:r>
      <w:r>
        <w:rPr>
          <w:rFonts w:cs="Times New Roman"/>
          <w:szCs w:val="28"/>
          <w:lang w:val="en-US"/>
        </w:rPr>
        <w:t>Windows</w:t>
      </w:r>
      <w:r>
        <w:rPr>
          <w:rFonts w:cs="Times New Roman"/>
          <w:szCs w:val="28"/>
        </w:rPr>
        <w:t>-приложения «Магазин видеопродукции»</w:t>
      </w:r>
      <w:r>
        <w:rPr/>
        <w:t xml:space="preserve"> для его пользователей, и представлена на рисунке 2.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4558030" cy="5015230"/>
            <wp:effectExtent l="0" t="0" r="0" b="0"/>
            <wp:docPr id="2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3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>
          <w:rFonts w:eastAsia="Arial Unicode MS"/>
          <w:color w:val="000000"/>
          <w:szCs w:val="28"/>
        </w:rPr>
        <w:t xml:space="preserve">Рисунок 2 </w:t>
        <w:noBreakHyphen/>
        <w:t xml:space="preserve"> Диаграмма вариантов использования проектируемого ПП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  <w:t>Диаграмма деятельности (активности) UML позволяет более детально визуализировать конкретный вариант использования. Эта диаграмма представляет собой блок-схему, которая наглядно показывает, как поток управления переходит от одной деятельности к другой. Диаграмма деятельности для варианта использования (функции) «Редактирование справочника видеодисков» представлена на рисунке 3.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mc:AlternateContent>
          <mc:Choice Requires="wpg">
            <w:drawing>
              <wp:inline distT="0" distB="0" distL="0" distR="0" wp14:anchorId="124C5149">
                <wp:extent cx="5310505" cy="8440420"/>
                <wp:effectExtent l="0" t="0" r="4445" b="0"/>
                <wp:docPr id="3" name="Фигура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360" cy="8440560"/>
                          <a:chOff x="0" y="0"/>
                          <a:chExt cx="5310360" cy="8440560"/>
                        </a:xfrm>
                      </wpg:grpSpPr>
                      <pic:pic xmlns:pic="http://schemas.openxmlformats.org/drawingml/2006/picture">
                        <pic:nvPicPr>
                          <pic:cNvPr id="0" name="Рисунок 11" descr="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0"/>
                            <a:ext cx="5198040" cy="43416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Рисунок 12" descr=""/>
                          <pic:cNvPicPr/>
                        </pic:nvPicPr>
                        <pic:blipFill>
                          <a:blip r:embed="rId5"/>
                          <a:srcRect l="1066" t="0" r="0" b="0"/>
                          <a:stretch/>
                        </pic:blipFill>
                        <pic:spPr>
                          <a:xfrm>
                            <a:off x="11520" y="4334400"/>
                            <a:ext cx="5299200" cy="41058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alt="Фигура1" style="position:absolute;margin-left:0pt;margin-top:-664.65pt;width:418.15pt;height:664.6pt" coordorigin="0,-13293" coordsize="8363,1329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Рисунок 11" stroked="f" o:allowincell="f" style="position:absolute;left:0;top:-13293;width:8185;height:6836;mso-wrap-style:none;v-text-anchor:middle;mso-position-vertical:top" type="_x0000_t75">
                  <v:imagedata r:id="rId4" o:detectmouseclick="t"/>
                  <v:stroke color="#3465a4" joinstyle="round" endcap="flat"/>
                  <w10:wrap type="square"/>
                </v:shape>
                <v:shape id="shape_0" ID="Рисунок 12" stroked="f" o:allowincell="f" style="position:absolute;left:18;top:-6467;width:8344;height:6465;mso-wrap-style:none;v-text-anchor:middle;mso-position-vertical:top" type="_x0000_t75">
                  <v:imagedata r:id="rId5" o:detectmouseclick="t"/>
                  <v:stroke color="#3465a4" joinstyle="round" endcap="flat"/>
                  <w10:wrap type="square"/>
                </v:shape>
              </v:group>
            </w:pict>
          </mc:Fallback>
        </mc:AlternateContent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>
          <w:rFonts w:eastAsia="Arial Unicode MS"/>
          <w:color w:val="000000"/>
          <w:szCs w:val="28"/>
        </w:rPr>
        <w:t xml:space="preserve">Рисунок 3 </w:t>
        <w:noBreakHyphen/>
        <w:t xml:space="preserve"> Диаграмма деятельности для функций редактирования справочников БД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2"/>
        <w:spacing w:before="0" w:after="0"/>
        <w:ind w:firstLine="851"/>
        <w:rPr>
          <w:rFonts w:cs="Times New Roman"/>
          <w:color w:val="auto"/>
          <w:szCs w:val="28"/>
        </w:rPr>
      </w:pPr>
      <w:bookmarkStart w:id="29" w:name="_Toc97032698"/>
      <w:r>
        <w:rPr>
          <w:rFonts w:cs="Times New Roman"/>
          <w:color w:val="auto"/>
          <w:szCs w:val="28"/>
        </w:rPr>
        <w:t>2.4 Архитектура программного продукта</w:t>
      </w:r>
      <w:bookmarkEnd w:id="29"/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  <w:t xml:space="preserve">При проектировании </w:t>
      </w:r>
      <w:r>
        <w:rPr>
          <w:lang w:val="en-US"/>
        </w:rPr>
        <w:t>Windows</w:t>
      </w:r>
      <w:r>
        <w:rPr/>
        <w:t xml:space="preserve">-приложения «Магазин видеопродукции» необходимо предусмотреть необходимость его распределенной работы на компьютерах, объединенных в локальную сеть и работающих по сети с единой базой данных. Для реализации данной системы предпочтительно использовать технологию ADO.NET и платформу .NET. Данная архитектура обладает возможностью масштабирования, адаптации к любому источнику данных. Архитектура проста в понимании разработчиками ИС и обладает гибким механизмом использования ресурсов. </w:t>
      </w:r>
    </w:p>
    <w:p>
      <w:pPr>
        <w:pStyle w:val="NoSpacing"/>
        <w:ind w:firstLine="851"/>
        <w:rPr/>
      </w:pPr>
      <w:r>
        <w:rPr/>
        <w:t>Схематично архитектура ADO.NET представлена на рисунке 4. Взаимодействие с базой данных в ADO.NET осуществляется через провайдер данных. Основу интерфейса взаимодействия с базами данных в ADO.NET представляет ограниченный круг объектов:</w:t>
      </w:r>
    </w:p>
    <w:p>
      <w:pPr>
        <w:pStyle w:val="NoSpacing"/>
        <w:numPr>
          <w:ilvl w:val="0"/>
          <w:numId w:val="3"/>
        </w:numPr>
        <w:tabs>
          <w:tab w:val="clear" w:pos="708"/>
          <w:tab w:val="left" w:pos="1276" w:leader="none"/>
        </w:tabs>
        <w:ind w:left="0" w:firstLine="851"/>
        <w:rPr/>
      </w:pPr>
      <w:r>
        <w:rPr>
          <w:lang w:val="en-US"/>
        </w:rPr>
        <w:t>Connection</w:t>
      </w:r>
      <w:r>
        <w:rPr/>
        <w:t xml:space="preserve"> (устанавливает подключение к источнику данных);</w:t>
      </w:r>
    </w:p>
    <w:p>
      <w:pPr>
        <w:pStyle w:val="NoSpacing"/>
        <w:numPr>
          <w:ilvl w:val="0"/>
          <w:numId w:val="3"/>
        </w:numPr>
        <w:tabs>
          <w:tab w:val="clear" w:pos="708"/>
          <w:tab w:val="left" w:pos="1276" w:leader="none"/>
        </w:tabs>
        <w:ind w:left="0" w:firstLine="851"/>
        <w:rPr/>
      </w:pPr>
      <w:r>
        <w:rPr>
          <w:lang w:val="en-US"/>
        </w:rPr>
        <w:t>Command</w:t>
      </w:r>
      <w:r>
        <w:rPr/>
        <w:t xml:space="preserve"> (позволяет выполнять операции с данными из БД);</w:t>
      </w:r>
    </w:p>
    <w:p>
      <w:pPr>
        <w:pStyle w:val="NoSpacing"/>
        <w:numPr>
          <w:ilvl w:val="0"/>
          <w:numId w:val="3"/>
        </w:numPr>
        <w:tabs>
          <w:tab w:val="clear" w:pos="708"/>
          <w:tab w:val="left" w:pos="1276" w:leader="none"/>
        </w:tabs>
        <w:ind w:left="0" w:firstLine="851"/>
        <w:rPr/>
      </w:pPr>
      <w:r>
        <w:rPr>
          <w:lang w:val="en-US"/>
        </w:rPr>
        <w:t>DataReader</w:t>
      </w:r>
      <w:r>
        <w:rPr/>
        <w:t xml:space="preserve"> (считывает полученные в результате запроса данные);</w:t>
      </w:r>
    </w:p>
    <w:p>
      <w:pPr>
        <w:pStyle w:val="NoSpacing"/>
        <w:numPr>
          <w:ilvl w:val="0"/>
          <w:numId w:val="3"/>
        </w:numPr>
        <w:tabs>
          <w:tab w:val="clear" w:pos="708"/>
          <w:tab w:val="left" w:pos="1276" w:leader="none"/>
        </w:tabs>
        <w:ind w:left="0" w:firstLine="851"/>
        <w:rPr/>
      </w:pPr>
      <w:r>
        <w:rPr>
          <w:lang w:val="en-US"/>
        </w:rPr>
        <w:t>DataSet</w:t>
      </w:r>
      <w:r>
        <w:rPr/>
        <w:t xml:space="preserve"> (хранит данные из БД и позволяет работать с ними независимо от БД);</w:t>
      </w:r>
    </w:p>
    <w:p>
      <w:pPr>
        <w:pStyle w:val="NoSpacing"/>
        <w:numPr>
          <w:ilvl w:val="0"/>
          <w:numId w:val="3"/>
        </w:numPr>
        <w:tabs>
          <w:tab w:val="clear" w:pos="708"/>
          <w:tab w:val="left" w:pos="1276" w:leader="none"/>
        </w:tabs>
        <w:ind w:left="0" w:firstLine="851"/>
        <w:rPr/>
      </w:pPr>
      <w:r>
        <w:rPr>
          <w:lang w:val="en-US"/>
        </w:rPr>
        <w:t>DataAdapter</w:t>
      </w:r>
      <w:r>
        <w:rPr/>
        <w:t xml:space="preserve"> (является посредником между </w:t>
      </w:r>
      <w:r>
        <w:rPr>
          <w:lang w:val="en-US"/>
        </w:rPr>
        <w:t>DataSet</w:t>
      </w:r>
      <w:r>
        <w:rPr/>
        <w:t xml:space="preserve"> и источником данных). 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5524500" cy="1879600"/>
            <wp:effectExtent l="0" t="0" r="0" b="0"/>
            <wp:docPr id="4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t>Рисунок 4 – Архитектура ADO.NET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  <w:t>Почти всё современное программирование построено на принципах ООП и для проектирования внутренней структуры объектно-ориентированного приложения используют диаграмму классов (</w:t>
      </w:r>
      <w:r>
        <w:rPr>
          <w:lang w:val="en-US"/>
        </w:rPr>
        <w:t>class</w:t>
      </w:r>
      <w:r>
        <w:rPr/>
        <w:t xml:space="preserve"> </w:t>
      </w:r>
      <w:r>
        <w:rPr>
          <w:lang w:val="en-US"/>
        </w:rPr>
        <w:t>diagram</w:t>
      </w:r>
      <w:r>
        <w:rPr/>
        <w:t>), предназначенную для представления программы в виде классов и связей между ними.</w:t>
      </w:r>
      <w:r>
        <w:rPr>
          <w:iCs/>
        </w:rPr>
        <w:t xml:space="preserve"> Диаграмма классов </w:t>
      </w:r>
      <w:r>
        <w:rPr>
          <w:iCs/>
          <w:lang w:val="en-US"/>
        </w:rPr>
        <w:t>Windows</w:t>
      </w:r>
      <w:r>
        <w:rPr>
          <w:iCs/>
        </w:rPr>
        <w:t>-приложения «Магазин видеопродукции» представлена на рисунке 5.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rPr/>
      </w:pPr>
      <w:r>
        <w:rPr/>
        <mc:AlternateContent>
          <mc:Choice Requires="wpg">
            <w:drawing>
              <wp:inline distT="0" distB="0" distL="0" distR="0" wp14:anchorId="05AFFD40">
                <wp:extent cx="5943600" cy="8433435"/>
                <wp:effectExtent l="0" t="0" r="0" b="6350"/>
                <wp:docPr id="5" name="Фигура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433360"/>
                          <a:chOff x="0" y="0"/>
                          <a:chExt cx="5943600" cy="8433360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7" descr="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4320" y="0"/>
                            <a:ext cx="5939280" cy="40914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Рисунок 26" descr="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4065120"/>
                            <a:ext cx="5830560" cy="43682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alt="Фигура2" style="position:absolute;margin-left:0pt;margin-top:-664.6pt;width:468pt;height:664pt" coordorigin="0,-13292" coordsize="9360,13280">
                <v:shape id="shape_0" ID="Рисунок 27" stroked="f" o:allowincell="f" style="position:absolute;left:7;top:-13292;width:9352;height:6442;mso-wrap-style:none;v-text-anchor:middle;mso-position-vertical:top" type="_x0000_t75">
                  <v:imagedata r:id="rId7" o:detectmouseclick="t"/>
                  <v:stroke color="#3465a4" joinstyle="round" endcap="flat"/>
                  <w10:wrap type="square"/>
                </v:shape>
                <v:shape id="shape_0" ID="Рисунок 26" stroked="f" o:allowincell="f" style="position:absolute;left:0;top:-6890;width:9181;height:6878;mso-wrap-style:none;v-text-anchor:middle;mso-position-vertical:top" type="_x0000_t75">
                  <v:imagedata r:id="rId8" o:detectmouseclick="t"/>
                  <v:stroke color="#3465a4" joinstyle="round" endcap="flat"/>
                  <w10:wrap type="square"/>
                </v:shape>
              </v:group>
            </w:pict>
          </mc:Fallback>
        </mc:AlternateContent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t>Рисунок 5 – Диаграмма классов проектируемого ПП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2"/>
        <w:spacing w:before="0" w:after="0"/>
        <w:ind w:firstLine="851"/>
        <w:rPr>
          <w:rFonts w:cs="Times New Roman"/>
          <w:color w:val="auto"/>
          <w:szCs w:val="28"/>
        </w:rPr>
      </w:pPr>
      <w:bookmarkStart w:id="30" w:name="_Toc97032699"/>
      <w:r>
        <w:rPr>
          <w:rFonts w:cs="Times New Roman"/>
          <w:color w:val="auto"/>
          <w:szCs w:val="28"/>
        </w:rPr>
        <w:t>2.4 Выбор СУБД и разработка базы данных</w:t>
      </w:r>
      <w:bookmarkEnd w:id="30"/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Normal"/>
        <w:spacing w:before="0" w:after="0"/>
        <w:ind w:firstLine="851"/>
        <w:contextualSpacing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szCs w:val="28"/>
        </w:rPr>
        <w:t>Для выбора СУБД, в которой будет реализована база данных, необходимо, о</w:t>
      </w:r>
      <w:r>
        <w:rPr>
          <w:rFonts w:eastAsia="Times New Roman" w:cs="Times New Roman"/>
          <w:color w:val="000000"/>
          <w:szCs w:val="28"/>
        </w:rPr>
        <w:t>ценивая СУБД по поставщику, учесть следующие факторы:</w:t>
      </w:r>
    </w:p>
    <w:p>
      <w:pPr>
        <w:pStyle w:val="Normal"/>
        <w:numPr>
          <w:ilvl w:val="0"/>
          <w:numId w:val="4"/>
        </w:numPr>
        <w:tabs>
          <w:tab w:val="clear" w:pos="708"/>
          <w:tab w:val="left" w:pos="1134" w:leader="none"/>
        </w:tabs>
        <w:spacing w:before="0" w:after="0"/>
        <w:ind w:left="0" w:firstLine="851"/>
        <w:contextualSpacing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маркетинговую стратегию </w:t>
        <w:noBreakHyphen/>
        <w:t xml:space="preserve"> умение поставщика выбирать соответствующие целевые рынки, а также организовывать партнерство для расширения маркетинговых возможностей продукта;</w:t>
      </w:r>
    </w:p>
    <w:p>
      <w:pPr>
        <w:pStyle w:val="Normal"/>
        <w:numPr>
          <w:ilvl w:val="0"/>
          <w:numId w:val="4"/>
        </w:numPr>
        <w:tabs>
          <w:tab w:val="clear" w:pos="708"/>
          <w:tab w:val="left" w:pos="1134" w:leader="none"/>
        </w:tabs>
        <w:spacing w:before="0" w:after="0"/>
        <w:ind w:left="0" w:firstLine="851"/>
        <w:contextualSpacing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внедрение инноваций </w:t>
        <w:noBreakHyphen/>
        <w:t xml:space="preserve"> разработку новых технологий, вложения средств в научные исследования, влияние на развитие рынка, способность поставщика внедрить в СУБД новую функциональность; </w:t>
      </w:r>
    </w:p>
    <w:p>
      <w:pPr>
        <w:pStyle w:val="Normal"/>
        <w:numPr>
          <w:ilvl w:val="0"/>
          <w:numId w:val="4"/>
        </w:numPr>
        <w:tabs>
          <w:tab w:val="clear" w:pos="708"/>
          <w:tab w:val="left" w:pos="1134" w:leader="none"/>
        </w:tabs>
        <w:spacing w:before="0" w:after="0"/>
        <w:ind w:left="0" w:firstLine="851"/>
        <w:contextualSpacing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географическую стратегию </w:t>
        <w:noBreakHyphen/>
        <w:t xml:space="preserve"> способность компании использовать свои ресурсы в различных географических регионах, открывать филиалы и организовывать партнерство. </w:t>
      </w:r>
      <w:r>
        <w:rPr>
          <w:rFonts w:eastAsia="Times New Roman" w:cs="Times New Roman"/>
          <w:szCs w:val="28"/>
        </w:rPr>
        <w:t>Характеристики некоторых СУБД приводятся в таблице 2.</w:t>
      </w:r>
    </w:p>
    <w:p>
      <w:pPr>
        <w:pStyle w:val="Normal"/>
        <w:tabs>
          <w:tab w:val="clear" w:pos="708"/>
          <w:tab w:val="left" w:pos="9612" w:leader="none"/>
        </w:tabs>
        <w:ind w:firstLine="851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</w:r>
    </w:p>
    <w:p>
      <w:pPr>
        <w:pStyle w:val="Normal"/>
        <w:tabs>
          <w:tab w:val="clear" w:pos="708"/>
          <w:tab w:val="left" w:pos="9612" w:leader="none"/>
        </w:tabs>
        <w:ind w:firstLine="851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 – Характеристики СУБД</w:t>
      </w:r>
    </w:p>
    <w:p>
      <w:pPr>
        <w:pStyle w:val="Normal"/>
        <w:tabs>
          <w:tab w:val="clear" w:pos="708"/>
          <w:tab w:val="left" w:pos="9612" w:leader="none"/>
        </w:tabs>
        <w:ind w:firstLine="851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</w:r>
    </w:p>
    <w:tbl>
      <w:tblPr>
        <w:tblW w:w="956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28" w:type="dxa"/>
        </w:tblCellMar>
        <w:tblLook w:val="01e0" w:noHBand="0" w:noVBand="0" w:firstColumn="1" w:lastRow="1" w:lastColumn="1" w:firstRow="1"/>
      </w:tblPr>
      <w:tblGrid>
        <w:gridCol w:w="1522"/>
        <w:gridCol w:w="8041"/>
      </w:tblGrid>
      <w:tr>
        <w:trPr/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1825" w:leader="none"/>
                <w:tab w:val="left" w:pos="9612" w:leader="none"/>
              </w:tabs>
              <w:ind w:hanging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СУБД</w:t>
            </w:r>
          </w:p>
        </w:tc>
        <w:tc>
          <w:tcPr>
            <w:tcW w:w="8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tabs>
                <w:tab w:val="clear" w:pos="708"/>
                <w:tab w:val="left" w:pos="9612" w:leader="none"/>
              </w:tabs>
              <w:ind w:hanging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Краткая характеристика</w:t>
            </w:r>
          </w:p>
        </w:tc>
      </w:tr>
      <w:tr>
        <w:trPr/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1825" w:leader="none"/>
                <w:tab w:val="left" w:pos="9612" w:leader="none"/>
              </w:tabs>
              <w:ind w:hanging="0"/>
              <w:jc w:val="left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Microsoft</w:t>
              <w:br/>
              <w:t>SQL Server</w:t>
            </w:r>
          </w:p>
        </w:tc>
        <w:tc>
          <w:tcPr>
            <w:tcW w:w="8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9612" w:leader="none"/>
              </w:tabs>
              <w:ind w:hanging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Реляционная СУБД для управления данными в масштабе предприятия, поддерживает технологии XML и Интернет, обладает встроенным средством анализа и извлечения данных, интегрированным с MS </w:t>
            </w:r>
            <w:r>
              <w:rPr>
                <w:rFonts w:eastAsia="Times New Roman" w:cs="Times New Roman"/>
                <w:szCs w:val="28"/>
                <w:lang w:val="en-US"/>
              </w:rPr>
              <w:t>Office</w:t>
            </w:r>
            <w:r>
              <w:rPr>
                <w:rFonts w:eastAsia="Times New Roman" w:cs="Times New Roman"/>
                <w:szCs w:val="28"/>
              </w:rPr>
              <w:t xml:space="preserve">. ОС </w:t>
              <w:noBreakHyphen/>
              <w:t xml:space="preserve"> </w:t>
            </w:r>
            <w:r>
              <w:rPr>
                <w:rFonts w:eastAsia="Times New Roman" w:cs="Times New Roman"/>
                <w:szCs w:val="28"/>
                <w:lang w:val="en-US"/>
              </w:rPr>
              <w:t>Windows</w:t>
            </w:r>
            <w:r>
              <w:rPr>
                <w:rFonts w:eastAsia="Times New Roman" w:cs="Times New Roman"/>
                <w:szCs w:val="28"/>
              </w:rPr>
              <w:t xml:space="preserve">. Используемый язык </w:t>
            </w:r>
            <w:r>
              <w:rPr>
                <w:rFonts w:eastAsia="Times New Roman" w:cs="Times New Roman"/>
                <w:szCs w:val="28"/>
                <w:lang w:val="en-US"/>
              </w:rPr>
              <w:t>Transact</w:t>
            </w:r>
            <w:r>
              <w:rPr>
                <w:rFonts w:eastAsia="Times New Roman" w:cs="Times New Roman"/>
                <w:szCs w:val="28"/>
              </w:rPr>
              <w:t>-SQL, XML</w:t>
            </w:r>
          </w:p>
        </w:tc>
      </w:tr>
      <w:tr>
        <w:trPr/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1825" w:leader="none"/>
                <w:tab w:val="left" w:pos="9612" w:leader="none"/>
              </w:tabs>
              <w:ind w:hanging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Oracle</w:t>
            </w:r>
          </w:p>
        </w:tc>
        <w:tc>
          <w:tcPr>
            <w:tcW w:w="8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9612" w:leader="none"/>
              </w:tabs>
              <w:ind w:hanging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СУБД для масштабной обработки транзакций (OLTP), хранилищ данных с высокой интенсивностью потока запросов и ресурсоемких Интернет-приложений. ОС </w:t>
              <w:noBreakHyphen/>
              <w:t xml:space="preserve"> </w:t>
            </w:r>
            <w:r>
              <w:rPr>
                <w:rFonts w:eastAsia="Times New Roman" w:cs="Times New Roman"/>
                <w:szCs w:val="28"/>
                <w:lang w:val="en-US"/>
              </w:rPr>
              <w:t>Unix</w:t>
            </w:r>
            <w:r>
              <w:rPr>
                <w:rFonts w:eastAsia="Times New Roman" w:cs="Times New Roman"/>
                <w:szCs w:val="28"/>
              </w:rPr>
              <w:t xml:space="preserve">, </w:t>
            </w:r>
            <w:r>
              <w:rPr>
                <w:rFonts w:eastAsia="Times New Roman" w:cs="Times New Roman"/>
                <w:szCs w:val="28"/>
                <w:lang w:val="en-US"/>
              </w:rPr>
              <w:t>Windows</w:t>
            </w:r>
            <w:r>
              <w:rPr>
                <w:rFonts w:eastAsia="Times New Roman" w:cs="Times New Roman"/>
                <w:szCs w:val="28"/>
              </w:rPr>
              <w:t xml:space="preserve"> и </w:t>
            </w:r>
            <w:r>
              <w:rPr>
                <w:rFonts w:eastAsia="Times New Roman" w:cs="Times New Roman"/>
                <w:szCs w:val="28"/>
                <w:lang w:val="en-US"/>
              </w:rPr>
              <w:t>Linux</w:t>
            </w:r>
            <w:r>
              <w:rPr>
                <w:rFonts w:eastAsia="Times New Roman" w:cs="Times New Roman"/>
                <w:szCs w:val="28"/>
              </w:rPr>
              <w:t xml:space="preserve">. Последняя версия поддерживает </w:t>
            </w:r>
            <w:r>
              <w:rPr>
                <w:rFonts w:eastAsia="Times New Roman" w:cs="Times New Roman"/>
                <w:szCs w:val="28"/>
                <w:lang w:val="en-US"/>
              </w:rPr>
              <w:t>Grid</w:t>
            </w:r>
            <w:r>
              <w:rPr>
                <w:rFonts w:eastAsia="Times New Roman" w:cs="Times New Roman"/>
                <w:szCs w:val="28"/>
              </w:rPr>
              <w:t xml:space="preserve">-вычисления. Используемые языки </w:t>
            </w:r>
            <w:r>
              <w:rPr>
                <w:rFonts w:eastAsia="Times New Roman" w:cs="Times New Roman"/>
                <w:szCs w:val="28"/>
                <w:lang w:val="en-US"/>
              </w:rPr>
              <w:t>Java</w:t>
            </w:r>
            <w:r>
              <w:rPr>
                <w:rFonts w:eastAsia="Times New Roman" w:cs="Times New Roman"/>
                <w:szCs w:val="28"/>
              </w:rPr>
              <w:t xml:space="preserve">, </w:t>
            </w:r>
            <w:r>
              <w:rPr>
                <w:rFonts w:eastAsia="Times New Roman" w:cs="Times New Roman"/>
                <w:szCs w:val="28"/>
                <w:lang w:val="en-US"/>
              </w:rPr>
              <w:t>Delphi</w:t>
            </w:r>
            <w:r>
              <w:rPr>
                <w:rFonts w:eastAsia="Times New Roman" w:cs="Times New Roman"/>
                <w:szCs w:val="28"/>
              </w:rPr>
              <w:t xml:space="preserve"> PL/SQL, XML</w:t>
            </w:r>
          </w:p>
        </w:tc>
      </w:tr>
      <w:tr>
        <w:trPr>
          <w:trHeight w:val="156" w:hRule="atLeast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1825" w:leader="none"/>
                <w:tab w:val="left" w:pos="9612" w:leader="none"/>
              </w:tabs>
              <w:ind w:hanging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MySQL</w:t>
            </w:r>
          </w:p>
        </w:tc>
        <w:tc>
          <w:tcPr>
            <w:tcW w:w="8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tabs>
                <w:tab w:val="clear" w:pos="708"/>
                <w:tab w:val="left" w:pos="9612" w:leader="none"/>
              </w:tabs>
              <w:ind w:hanging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Компактная, быстродействующая реляционная СУБД для малых и средних предприятий. ОС </w:t>
              <w:noBreakHyphen/>
              <w:t xml:space="preserve"> </w:t>
            </w:r>
            <w:r>
              <w:rPr>
                <w:rFonts w:eastAsia="Times New Roman" w:cs="Times New Roman"/>
                <w:szCs w:val="28"/>
                <w:lang w:val="en-US"/>
              </w:rPr>
              <w:t>Linux</w:t>
            </w:r>
            <w:r>
              <w:rPr>
                <w:rFonts w:eastAsia="Times New Roman" w:cs="Times New Roman"/>
                <w:szCs w:val="28"/>
              </w:rPr>
              <w:t xml:space="preserve">, </w:t>
            </w:r>
            <w:r>
              <w:rPr>
                <w:rFonts w:eastAsia="Times New Roman" w:cs="Times New Roman"/>
                <w:szCs w:val="28"/>
                <w:lang w:val="en-US"/>
              </w:rPr>
              <w:t>Mac</w:t>
            </w:r>
            <w:r>
              <w:rPr>
                <w:rFonts w:eastAsia="Times New Roman" w:cs="Times New Roman"/>
                <w:szCs w:val="28"/>
              </w:rPr>
              <w:t xml:space="preserve"> OS X, </w:t>
            </w:r>
            <w:r>
              <w:rPr>
                <w:rFonts w:eastAsia="Times New Roman" w:cs="Times New Roman"/>
                <w:szCs w:val="28"/>
                <w:lang w:val="en-US"/>
              </w:rPr>
              <w:t>Unix</w:t>
            </w:r>
            <w:r>
              <w:rPr>
                <w:rFonts w:eastAsia="Times New Roman" w:cs="Times New Roman"/>
                <w:szCs w:val="28"/>
              </w:rPr>
              <w:t xml:space="preserve"> и </w:t>
            </w:r>
            <w:r>
              <w:rPr>
                <w:rFonts w:eastAsia="Times New Roman" w:cs="Times New Roman"/>
                <w:szCs w:val="28"/>
                <w:lang w:val="en-US"/>
              </w:rPr>
              <w:t>Windows</w:t>
            </w:r>
          </w:p>
        </w:tc>
      </w:tr>
      <w:tr>
        <w:trPr>
          <w:trHeight w:val="565" w:hRule="atLeast"/>
        </w:trPr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1825" w:leader="none"/>
                <w:tab w:val="left" w:pos="9612" w:leader="none"/>
              </w:tabs>
              <w:ind w:hanging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PostgreSQL</w:t>
            </w:r>
          </w:p>
        </w:tc>
        <w:tc>
          <w:tcPr>
            <w:tcW w:w="8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tabs>
                <w:tab w:val="clear" w:pos="708"/>
                <w:tab w:val="left" w:pos="9612" w:leader="none"/>
              </w:tabs>
              <w:ind w:hanging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Реляционная СУБД, имеет многие возможности, которые реализованы в крупных коммерческих продуктах. ОС </w:t>
              <w:noBreakHyphen/>
              <w:t xml:space="preserve"> 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Unix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, 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Windows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и </w:t>
            </w: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NetWare</w:t>
            </w:r>
          </w:p>
        </w:tc>
      </w:tr>
    </w:tbl>
    <w:p>
      <w:pPr>
        <w:pStyle w:val="Normal"/>
        <w:ind w:firstLine="851"/>
        <w:rPr/>
      </w:pPr>
      <w:r>
        <w:rPr/>
      </w:r>
    </w:p>
    <w:p>
      <w:pPr>
        <w:pStyle w:val="Normal"/>
        <w:tabs>
          <w:tab w:val="clear" w:pos="708"/>
          <w:tab w:val="left" w:pos="9612" w:leader="none"/>
        </w:tabs>
        <w:ind w:firstLine="851"/>
        <w:rPr>
          <w:color w:val="000000"/>
          <w:szCs w:val="28"/>
        </w:rPr>
      </w:pPr>
      <w:r>
        <w:rPr>
          <w:color w:val="000000"/>
          <w:szCs w:val="28"/>
        </w:rPr>
        <w:t xml:space="preserve">Основным минусом СУБД </w:t>
      </w:r>
      <w:r>
        <w:rPr>
          <w:color w:val="000000"/>
          <w:szCs w:val="28"/>
          <w:lang w:val="en-US"/>
        </w:rPr>
        <w:t>Oracle</w:t>
      </w:r>
      <w:r>
        <w:rPr>
          <w:color w:val="000000"/>
          <w:szCs w:val="28"/>
        </w:rPr>
        <w:t xml:space="preserve"> и </w:t>
      </w:r>
      <w:r>
        <w:rPr>
          <w:color w:val="000000"/>
          <w:szCs w:val="28"/>
          <w:lang w:val="en-US"/>
        </w:rPr>
        <w:t>Microsoft</w:t>
      </w:r>
      <w:r>
        <w:rPr>
          <w:color w:val="000000"/>
          <w:szCs w:val="28"/>
        </w:rPr>
        <w:t xml:space="preserve"> SQL </w:t>
      </w:r>
      <w:r>
        <w:rPr>
          <w:color w:val="000000"/>
          <w:szCs w:val="28"/>
          <w:lang w:val="en-US"/>
        </w:rPr>
        <w:t>Server</w:t>
      </w:r>
      <w:r>
        <w:rPr>
          <w:color w:val="000000"/>
          <w:szCs w:val="28"/>
        </w:rPr>
        <w:t xml:space="preserve"> является их высокая стоимость. Кроме того, они являются закрытыми, что ограничивает их возможность интеграции данных. Это не всегда подходит компаниям с высокими требованиями к безопасности. СУБД </w:t>
      </w:r>
      <w:r>
        <w:rPr>
          <w:color w:val="000000"/>
          <w:szCs w:val="28"/>
          <w:lang w:val="en-US"/>
        </w:rPr>
        <w:t>PostgreSQL</w:t>
      </w:r>
      <w:r>
        <w:rPr>
          <w:color w:val="000000"/>
          <w:szCs w:val="28"/>
        </w:rPr>
        <w:t xml:space="preserve"> поддерживает </w:t>
      </w:r>
      <w:r>
        <w:rPr>
          <w:color w:val="000000"/>
          <w:spacing w:val="-2"/>
          <w:szCs w:val="28"/>
        </w:rPr>
        <w:t>особенности и возможности традиционных приложений, в то время как СУБД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MySQL</w:t>
      </w:r>
      <w:r>
        <w:rPr>
          <w:color w:val="000000"/>
          <w:szCs w:val="28"/>
        </w:rPr>
        <w:t xml:space="preserve"> сосредотачивается на более быстром выполнении веб-приложений.</w:t>
      </w:r>
    </w:p>
    <w:p>
      <w:pPr>
        <w:pStyle w:val="Normal"/>
        <w:widowControl w:val="false"/>
        <w:tabs>
          <w:tab w:val="clear" w:pos="708"/>
          <w:tab w:val="left" w:pos="9612" w:leader="none"/>
        </w:tabs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интеграции данных в </w:t>
      </w:r>
      <w:r>
        <w:rPr>
          <w:rFonts w:cs="Times New Roman"/>
          <w:iCs/>
          <w:szCs w:val="28"/>
          <w:lang w:val="en-US"/>
        </w:rPr>
        <w:t>Windows</w:t>
      </w:r>
      <w:r>
        <w:rPr>
          <w:rFonts w:cs="Times New Roman"/>
          <w:iCs/>
          <w:szCs w:val="28"/>
        </w:rPr>
        <w:t>-приложение «Магазин видеопродукции»</w:t>
      </w:r>
      <w:r>
        <w:rPr>
          <w:rFonts w:cs="Times New Roman"/>
          <w:szCs w:val="28"/>
        </w:rPr>
        <w:t xml:space="preserve"> была выбрана СУБД </w:t>
      </w:r>
      <w:r>
        <w:rPr>
          <w:rFonts w:cs="Times New Roman"/>
          <w:szCs w:val="28"/>
          <w:lang w:val="en-US"/>
        </w:rPr>
        <w:t>PostgreSQL</w:t>
      </w:r>
      <w:r>
        <w:rPr>
          <w:rFonts w:cs="Times New Roman"/>
          <w:szCs w:val="28"/>
        </w:rPr>
        <w:t>. Структура спроектированной базы данных приведена в таблицах 3-11. Диаграмма «сущность-связь» (</w:t>
      </w:r>
      <w:r>
        <w:rPr>
          <w:rFonts w:cs="Times New Roman"/>
          <w:szCs w:val="28"/>
          <w:lang w:val="en-US"/>
        </w:rPr>
        <w:t>ER</w:t>
      </w:r>
      <w:r>
        <w:rPr>
          <w:rFonts w:cs="Times New Roman"/>
          <w:szCs w:val="28"/>
        </w:rPr>
        <w:t xml:space="preserve">-диаграмма) базы данных </w:t>
      </w:r>
      <w:r>
        <w:rPr>
          <w:bCs/>
        </w:rPr>
        <w:t>с указанием сущностей, их атрибутов и связей между сущностями</w:t>
      </w:r>
      <w:r>
        <w:rPr>
          <w:rFonts w:cs="Times New Roman"/>
          <w:szCs w:val="28"/>
        </w:rPr>
        <w:t xml:space="preserve"> приведена на рисунке 6.</w:t>
      </w:r>
    </w:p>
    <w:p>
      <w:pPr>
        <w:pStyle w:val="Normal"/>
        <w:tabs>
          <w:tab w:val="clear" w:pos="708"/>
          <w:tab w:val="left" w:pos="1276" w:leader="none"/>
        </w:tabs>
        <w:ind w:firstLine="851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rmal"/>
        <w:tabs>
          <w:tab w:val="clear" w:pos="708"/>
          <w:tab w:val="left" w:pos="1276" w:leader="none"/>
        </w:tabs>
        <w:ind w:firstLine="851"/>
        <w:rPr>
          <w:color w:val="000000" w:themeColor="text1"/>
        </w:rPr>
      </w:pPr>
      <w:r>
        <w:rPr>
          <w:color w:val="000000" w:themeColor="text1"/>
        </w:rPr>
        <w:t>Таблица 3 – Видеопродукция</w:t>
      </w:r>
    </w:p>
    <w:p>
      <w:pPr>
        <w:pStyle w:val="Normal"/>
        <w:tabs>
          <w:tab w:val="clear" w:pos="708"/>
          <w:tab w:val="left" w:pos="1276" w:leader="none"/>
        </w:tabs>
        <w:ind w:firstLine="851"/>
        <w:rPr>
          <w:color w:val="000000" w:themeColor="text1"/>
        </w:rPr>
      </w:pPr>
      <w:r>
        <w:rPr>
          <w:color w:val="000000" w:themeColor="text1"/>
        </w:rPr>
      </w:r>
    </w:p>
    <w:tbl>
      <w:tblPr>
        <w:tblStyle w:val="af"/>
        <w:tblW w:w="9356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5" w:type="dxa"/>
        </w:tblCellMar>
        <w:tblLook w:val="04a0" w:noHBand="0" w:noVBand="1" w:firstColumn="1" w:lastRow="0" w:lastColumn="0" w:firstRow="1"/>
      </w:tblPr>
      <w:tblGrid>
        <w:gridCol w:w="3686"/>
        <w:gridCol w:w="1843"/>
        <w:gridCol w:w="3827"/>
      </w:tblGrid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center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Название поля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center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Тип поля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center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Описание поля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Код диска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Числовой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Ключевое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Наименование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Текстовый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Наименование диска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Год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Числовой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Год выпуска диска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Категория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Текстовый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Жанр видео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Описание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Поле МЕМО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Описание диска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Стоимость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Денежный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Закупочная стоимость диска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Количество на складе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Числовой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Количество дисков на складе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Количество зарезервировано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Числовой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lineRule="exact" w:line="280"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Количество дисков, зарезер</w:t>
              <w:softHyphen/>
              <w:t>вированных членами видео-клуба для покупки/проката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Количество в прокате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Числовой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Количество дисков в прокате</w:t>
            </w:r>
          </w:p>
        </w:tc>
      </w:tr>
      <w:tr>
        <w:trPr/>
        <w:tc>
          <w:tcPr>
            <w:tcW w:w="3686" w:type="dxa"/>
            <w:tcBorders/>
          </w:tcPr>
          <w:p>
            <w:pPr>
              <w:pStyle w:val="Normal"/>
              <w:widowControl/>
              <w:tabs>
                <w:tab w:val="clear" w:pos="708"/>
                <w:tab w:val="left" w:pos="1276" w:leader="none"/>
              </w:tabs>
              <w:spacing w:before="0" w:after="0"/>
              <w:ind w:hanging="0"/>
              <w:jc w:val="left"/>
              <w:rPr>
                <w:color w:val="000000" w:themeColor="text1"/>
              </w:rPr>
            </w:pPr>
            <w:r>
              <w:rPr>
                <w:rFonts w:cs=""/>
                <w:color w:val="000000" w:themeColor="text1"/>
                <w:kern w:val="0"/>
                <w:szCs w:val="22"/>
                <w:lang w:val="ru-RU" w:bidi="ar-SA"/>
              </w:rPr>
              <w:t>Код поставки</w:t>
            </w:r>
          </w:p>
        </w:tc>
        <w:tc>
          <w:tcPr>
            <w:tcW w:w="1843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27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Внешний ключ</w:t>
            </w:r>
          </w:p>
        </w:tc>
      </w:tr>
    </w:tbl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Таблица 4 – Поставщик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tbl>
      <w:tblPr>
        <w:tblStyle w:val="af"/>
        <w:tblW w:w="9399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710"/>
        <w:gridCol w:w="1859"/>
        <w:gridCol w:w="3830"/>
      </w:tblGrid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Название поля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Тип поля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Описание поля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поставщика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Ключевое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Наименование поставщика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Текстовый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Название фирмы-поставщика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Представитель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Текстовый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ФИО контактного лица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Адрес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Текстовый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Адрес регистрации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Телефон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Текстовый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Контактный телефон</w:t>
            </w:r>
          </w:p>
        </w:tc>
      </w:tr>
    </w:tbl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Таблица 5 – Поставка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tbl>
      <w:tblPr>
        <w:tblStyle w:val="af"/>
        <w:tblW w:w="9399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710"/>
        <w:gridCol w:w="1859"/>
        <w:gridCol w:w="3830"/>
      </w:tblGrid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Название поля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Тип поля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Описание поля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поставки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Ключевое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 поставки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</w:t>
            </w:r>
            <w:r>
              <w:rPr>
                <w:rFonts w:cs="Times New Roman"/>
                <w:kern w:val="0"/>
                <w:szCs w:val="28"/>
                <w:lang w:val="en-US" w:bidi="ar-SA"/>
              </w:rPr>
              <w:t>/</w:t>
            </w:r>
            <w:r>
              <w:rPr>
                <w:rFonts w:cs="Times New Roman"/>
                <w:kern w:val="0"/>
                <w:szCs w:val="28"/>
                <w:lang w:val="ru-RU" w:bidi="ar-SA"/>
              </w:rPr>
              <w:t>время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2"/>
                <w:lang w:val="ru-RU" w:bidi="ar-SA"/>
              </w:rPr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поставщика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Внешний ключ</w:t>
            </w:r>
          </w:p>
        </w:tc>
      </w:tr>
    </w:tbl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Таблица 6 – Списание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tbl>
      <w:tblPr>
        <w:tblStyle w:val="af"/>
        <w:tblW w:w="9399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710"/>
        <w:gridCol w:w="1859"/>
        <w:gridCol w:w="3830"/>
      </w:tblGrid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Название поля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Тип поля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Описание поля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списания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Ключевое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 списания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</w:t>
            </w:r>
            <w:r>
              <w:rPr>
                <w:rFonts w:cs="Times New Roman"/>
                <w:kern w:val="0"/>
                <w:szCs w:val="28"/>
                <w:lang w:val="en-US" w:bidi="ar-SA"/>
              </w:rPr>
              <w:t>/</w:t>
            </w:r>
            <w:r>
              <w:rPr>
                <w:rFonts w:cs="Times New Roman"/>
                <w:kern w:val="0"/>
                <w:szCs w:val="28"/>
                <w:lang w:val="ru-RU" w:bidi="ar-SA"/>
              </w:rPr>
              <w:t>время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2"/>
                <w:lang w:val="ru-RU" w:bidi="ar-SA"/>
              </w:rPr>
            </w:r>
          </w:p>
        </w:tc>
      </w:tr>
    </w:tbl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Таблица 7 – Продавец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tbl>
      <w:tblPr>
        <w:tblStyle w:val="af"/>
        <w:tblW w:w="9399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710"/>
        <w:gridCol w:w="1859"/>
        <w:gridCol w:w="3830"/>
      </w:tblGrid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Название поля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Тип поля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Описание поля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продавца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Ключевое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ФИО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Текстовый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Фамилия, имя, отчество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 приема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</w:t>
            </w:r>
            <w:r>
              <w:rPr>
                <w:rFonts w:cs="Times New Roman"/>
                <w:kern w:val="0"/>
                <w:szCs w:val="28"/>
                <w:lang w:val="en-US" w:bidi="ar-SA"/>
              </w:rPr>
              <w:t>/</w:t>
            </w:r>
            <w:r>
              <w:rPr>
                <w:rFonts w:cs="Times New Roman"/>
                <w:kern w:val="0"/>
                <w:szCs w:val="28"/>
                <w:lang w:val="ru-RU" w:bidi="ar-SA"/>
              </w:rPr>
              <w:t>время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 приема на работу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Телефон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Текстовый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Контактный телефон</w:t>
            </w:r>
          </w:p>
        </w:tc>
      </w:tr>
    </w:tbl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Таблица 8 – Клиент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tbl>
      <w:tblPr>
        <w:tblStyle w:val="af"/>
        <w:tblW w:w="9399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710"/>
        <w:gridCol w:w="1859"/>
        <w:gridCol w:w="3830"/>
      </w:tblGrid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Название поля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Тип поля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Описание поля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клиента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Ключевое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ФИО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Текстовый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Фамилия, имя, отчество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Паспорт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Текстовый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Серия и номер паспорта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Телефон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Текстовый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Контактный телефон</w:t>
            </w:r>
          </w:p>
        </w:tc>
      </w:tr>
    </w:tbl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Таблица 9 – Предварительный заказ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tbl>
      <w:tblPr>
        <w:tblStyle w:val="af"/>
        <w:tblW w:w="9399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710"/>
        <w:gridCol w:w="1859"/>
        <w:gridCol w:w="3830"/>
      </w:tblGrid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Название поля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Тип поля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Описание поля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заказа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Ключевое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 оформления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</w:t>
            </w:r>
            <w:r>
              <w:rPr>
                <w:rFonts w:cs="Times New Roman"/>
                <w:kern w:val="0"/>
                <w:szCs w:val="28"/>
                <w:lang w:val="en-US" w:bidi="ar-SA"/>
              </w:rPr>
              <w:t>/</w:t>
            </w:r>
            <w:r>
              <w:rPr>
                <w:rFonts w:cs="Times New Roman"/>
                <w:kern w:val="0"/>
                <w:szCs w:val="28"/>
                <w:lang w:val="ru-RU" w:bidi="ar-SA"/>
              </w:rPr>
              <w:t>время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2"/>
                <w:lang w:val="ru-RU" w:bidi="ar-SA"/>
              </w:rPr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 исполнения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</w:t>
            </w:r>
            <w:r>
              <w:rPr>
                <w:rFonts w:cs="Times New Roman"/>
                <w:kern w:val="0"/>
                <w:szCs w:val="28"/>
                <w:lang w:val="en-US" w:bidi="ar-SA"/>
              </w:rPr>
              <w:t>/</w:t>
            </w:r>
            <w:r>
              <w:rPr>
                <w:rFonts w:cs="Times New Roman"/>
                <w:kern w:val="0"/>
                <w:szCs w:val="28"/>
                <w:lang w:val="ru-RU" w:bidi="ar-SA"/>
              </w:rPr>
              <w:t>время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2"/>
                <w:lang w:val="ru-RU" w:bidi="ar-SA"/>
              </w:rPr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продавца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Внешний ключ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клиента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Внешний ключ</w:t>
            </w:r>
          </w:p>
        </w:tc>
      </w:tr>
    </w:tbl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Таблица 10 – Продажа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tbl>
      <w:tblPr>
        <w:tblStyle w:val="af"/>
        <w:tblW w:w="9399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710"/>
        <w:gridCol w:w="1859"/>
        <w:gridCol w:w="3830"/>
      </w:tblGrid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Название поля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Тип поля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Описание поля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продажи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Ключевое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 продажи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</w:t>
            </w:r>
            <w:r>
              <w:rPr>
                <w:rFonts w:cs="Times New Roman"/>
                <w:kern w:val="0"/>
                <w:szCs w:val="28"/>
                <w:lang w:val="en-US" w:bidi="ar-SA"/>
              </w:rPr>
              <w:t>/</w:t>
            </w:r>
            <w:r>
              <w:rPr>
                <w:rFonts w:cs="Times New Roman"/>
                <w:kern w:val="0"/>
                <w:szCs w:val="28"/>
                <w:lang w:val="ru-RU" w:bidi="ar-SA"/>
              </w:rPr>
              <w:t>время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2"/>
                <w:lang w:val="ru-RU" w:bidi="ar-SA"/>
              </w:rPr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продавца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Внешний ключ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клиента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Внешний ключ</w:t>
            </w:r>
          </w:p>
        </w:tc>
      </w:tr>
    </w:tbl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Таблица 11 – Прокат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tbl>
      <w:tblPr>
        <w:tblStyle w:val="af"/>
        <w:tblW w:w="9399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710"/>
        <w:gridCol w:w="1859"/>
        <w:gridCol w:w="3830"/>
      </w:tblGrid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Название поля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Тип поля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Описание поля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проката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Ключевое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Цена проката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Денежный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Цена проката за сутки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Сумма залога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Денежный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2"/>
                <w:lang w:val="ru-RU" w:bidi="ar-SA"/>
              </w:rPr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 выдачи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</w:t>
            </w:r>
            <w:r>
              <w:rPr>
                <w:rFonts w:cs="Times New Roman"/>
                <w:kern w:val="0"/>
                <w:szCs w:val="28"/>
                <w:lang w:val="en-US" w:bidi="ar-SA"/>
              </w:rPr>
              <w:t>/</w:t>
            </w:r>
            <w:r>
              <w:rPr>
                <w:rFonts w:cs="Times New Roman"/>
                <w:kern w:val="0"/>
                <w:szCs w:val="28"/>
                <w:lang w:val="ru-RU" w:bidi="ar-SA"/>
              </w:rPr>
              <w:t>время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2"/>
                <w:lang w:val="ru-RU" w:bidi="ar-SA"/>
              </w:rPr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 возврата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Дата</w:t>
            </w:r>
            <w:r>
              <w:rPr>
                <w:rFonts w:cs="Times New Roman"/>
                <w:kern w:val="0"/>
                <w:szCs w:val="28"/>
                <w:lang w:val="en-US" w:bidi="ar-SA"/>
              </w:rPr>
              <w:t>/</w:t>
            </w:r>
            <w:r>
              <w:rPr>
                <w:rFonts w:cs="Times New Roman"/>
                <w:kern w:val="0"/>
                <w:szCs w:val="28"/>
                <w:lang w:val="ru-RU" w:bidi="ar-SA"/>
              </w:rPr>
              <w:t>время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2"/>
                <w:lang w:val="ru-RU" w:bidi="ar-SA"/>
              </w:rPr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продавца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Внешний ключ</w:t>
            </w:r>
          </w:p>
        </w:tc>
      </w:tr>
      <w:tr>
        <w:trPr/>
        <w:tc>
          <w:tcPr>
            <w:tcW w:w="371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Код клиента</w:t>
            </w:r>
          </w:p>
        </w:tc>
        <w:tc>
          <w:tcPr>
            <w:tcW w:w="1859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Числовой</w:t>
            </w:r>
          </w:p>
        </w:tc>
        <w:tc>
          <w:tcPr>
            <w:tcW w:w="3830" w:type="dxa"/>
            <w:tcBorders/>
          </w:tcPr>
          <w:p>
            <w:pPr>
              <w:pStyle w:val="Normal"/>
              <w:widowControl/>
              <w:spacing w:before="0" w:after="0"/>
              <w:ind w:hanging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kern w:val="0"/>
                <w:szCs w:val="28"/>
                <w:lang w:val="ru-RU" w:bidi="ar-SA"/>
              </w:rPr>
              <w:t>Внешний ключ</w:t>
            </w:r>
          </w:p>
        </w:tc>
      </w:tr>
    </w:tbl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5940425" cy="7420610"/>
            <wp:effectExtent l="0" t="0" r="0" b="0"/>
            <wp:docPr id="6" name="Рисунок 245" descr="C:\Users\Маргоша\Desktop\ER-диаграм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45" descr="C:\Users\Маргоша\Desktop\ER-диаграмма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t xml:space="preserve">Рисунок 6 – </w:t>
      </w:r>
      <w:r>
        <w:rPr>
          <w:lang w:val="en-US"/>
        </w:rPr>
        <w:t>ER</w:t>
      </w:r>
      <w:r>
        <w:rPr/>
        <w:t>-диаграмма базы данных проектируемого ПП</w:t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2"/>
        <w:spacing w:before="0" w:after="0"/>
        <w:ind w:firstLine="851"/>
        <w:rPr>
          <w:rFonts w:cs="Times New Roman"/>
          <w:color w:val="auto"/>
          <w:szCs w:val="28"/>
        </w:rPr>
      </w:pPr>
      <w:bookmarkStart w:id="31" w:name="_Toc339447853"/>
      <w:bookmarkStart w:id="32" w:name="_Toc97032700"/>
      <w:r>
        <w:rPr>
          <w:rFonts w:cs="Times New Roman"/>
          <w:color w:val="auto"/>
          <w:szCs w:val="28"/>
        </w:rPr>
        <w:t>2.5 Прототипирование и дизайн программного продукта</w:t>
      </w:r>
      <w:bookmarkEnd w:id="32"/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firstLine="851"/>
        <w:rPr/>
      </w:pPr>
      <w:r>
        <w:rPr/>
        <w:t>Прототип — это набросок продукта, в котором заключены его внешний вид, логика работы и основная функциональность. Для презентации прототипа показывают, к чему и куда приводит взаимодействие будущего пользователя с элементами интерфейса. Связав элементы линиями с другими экранами (формами), на которые попадёт пользователь, получим пользовательские сценарии использования приложения, или user flow (карту навигации).</w:t>
      </w:r>
    </w:p>
    <w:p>
      <w:pPr>
        <w:pStyle w:val="NoSpacing"/>
        <w:ind w:firstLine="851"/>
        <w:rPr/>
      </w:pPr>
      <w:r>
        <w:rPr/>
        <w:t>В будущем эта карта пригодится тестировщикам для сопоставления с рабочим приложением, чтобы проверить, не потерялось ли какое-то действие, не нарушена ли логика.</w:t>
      </w:r>
    </w:p>
    <w:p>
      <w:pPr>
        <w:pStyle w:val="NoSpacing"/>
        <w:ind w:firstLine="851"/>
        <w:rPr/>
      </w:pPr>
      <w:r>
        <w:rPr/>
        <w:t xml:space="preserve">Прототип (карты навигации) </w:t>
      </w:r>
      <w:r>
        <w:rPr>
          <w:lang w:val="en-US"/>
        </w:rPr>
        <w:t>Windows</w:t>
      </w:r>
      <w:r>
        <w:rPr/>
        <w:t xml:space="preserve">-приложения «Магазин видеопродукции», разработанный с помощью сервиса </w:t>
      </w:r>
      <w:r>
        <w:rPr>
          <w:lang w:val="en-US"/>
        </w:rPr>
        <w:t>Overflow</w:t>
      </w:r>
      <w:r>
        <w:rPr/>
        <w:t>, представлен на рисунках 7-11.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3016885" cy="1490345"/>
            <wp:effectExtent l="0" t="0" r="0" b="0"/>
            <wp:docPr id="7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88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>
          <w:rFonts w:eastAsia="Arial Unicode MS"/>
          <w:color w:val="000000"/>
          <w:szCs w:val="28"/>
        </w:rPr>
        <w:t>Рисунок 7 – Карта навигации программного продукта. Модуль авторизации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5097780" cy="3265170"/>
            <wp:effectExtent l="0" t="0" r="0" b="0"/>
            <wp:docPr id="8" name="Рисунок 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4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>
          <w:rFonts w:eastAsia="Arial Unicode MS"/>
          <w:color w:val="000000"/>
          <w:szCs w:val="28"/>
        </w:rPr>
        <w:t>Рисунок 8 – Карта навигации программного продукта. Модуль выполнения сервисных функций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4975225" cy="4377690"/>
            <wp:effectExtent l="0" t="0" r="0" b="0"/>
            <wp:docPr id="9" name="Рисунок 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4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2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>
          <w:rFonts w:eastAsia="Arial Unicode MS"/>
          <w:color w:val="000000"/>
          <w:szCs w:val="28"/>
        </w:rPr>
        <w:t>Рисунок 9 – Карта навигации программного продукта. Модуль редактирования объектов (справочников) в БД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5940425" cy="2871470"/>
            <wp:effectExtent l="0" t="0" r="0" b="0"/>
            <wp:docPr id="10" name="Рисунок 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2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>
          <w:rFonts w:eastAsia="Arial Unicode MS"/>
          <w:color w:val="000000"/>
          <w:szCs w:val="28"/>
        </w:rPr>
        <w:t>Рисунок 10 – Карта навигации программного продукта. Модуль поиска (выборки) информации в справочниках БД</w:t>
      </w:r>
    </w:p>
    <w:p>
      <w:pPr>
        <w:pStyle w:val="NoSpacing"/>
        <w:ind w:firstLine="851"/>
        <w:rPr/>
      </w:pPr>
      <w:r>
        <w:rPr/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5940425" cy="4844415"/>
            <wp:effectExtent l="0" t="0" r="0" b="0"/>
            <wp:docPr id="11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bookmarkStart w:id="33" w:name="_Toc339447853"/>
      <w:r>
        <w:rPr>
          <w:rFonts w:eastAsia="Arial Unicode MS"/>
          <w:color w:val="000000"/>
          <w:szCs w:val="28"/>
        </w:rPr>
        <w:t>Рисунок 11 – Карта навигации программного продукта. Модуль проведения операций (ведения журналов)</w:t>
      </w:r>
      <w:bookmarkEnd w:id="33"/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br w:type="page"/>
      </w:r>
    </w:p>
    <w:p>
      <w:pPr>
        <w:pStyle w:val="1"/>
        <w:ind w:firstLine="851"/>
        <w:jc w:val="both"/>
        <w:rPr>
          <w:rFonts w:cs="Times New Roman"/>
          <w:color w:val="auto"/>
        </w:rPr>
      </w:pPr>
      <w:bookmarkStart w:id="34" w:name="_Toc97032701"/>
      <w:r>
        <w:rPr>
          <w:rFonts w:cs="Times New Roman"/>
          <w:color w:val="auto"/>
        </w:rPr>
        <w:t>3 Разработка программного продукта</w:t>
      </w:r>
      <w:bookmarkEnd w:id="34"/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2"/>
        <w:spacing w:before="0" w:after="0"/>
        <w:ind w:firstLine="851"/>
        <w:rPr>
          <w:rFonts w:cs="Times New Roman"/>
          <w:color w:val="auto"/>
          <w:szCs w:val="28"/>
        </w:rPr>
      </w:pPr>
      <w:bookmarkStart w:id="35" w:name="_Toc97032702"/>
      <w:r>
        <w:rPr>
          <w:rFonts w:cs="Times New Roman"/>
          <w:color w:val="auto"/>
          <w:szCs w:val="28"/>
        </w:rPr>
        <w:t xml:space="preserve">3.1 </w:t>
      </w:r>
      <w:r>
        <w:rPr>
          <w:szCs w:val="28"/>
        </w:rPr>
        <w:t>Инструментальные и программные средства разработки</w:t>
      </w:r>
      <w:bookmarkEnd w:id="35"/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ListParagraph"/>
        <w:ind w:left="0" w:firstLine="851"/>
        <w:rPr>
          <w:szCs w:val="28"/>
        </w:rPr>
      </w:pPr>
      <w:r>
        <w:rPr>
          <w:szCs w:val="28"/>
        </w:rPr>
        <w:t>Для разработки программного продукта были использованы следующие инструментальные и программные средства:</w:t>
      </w:r>
    </w:p>
    <w:p>
      <w:pPr>
        <w:pStyle w:val="ListParagraph"/>
        <w:numPr>
          <w:ilvl w:val="0"/>
          <w:numId w:val="8"/>
        </w:numPr>
        <w:tabs>
          <w:tab w:val="clear" w:pos="708"/>
          <w:tab w:val="left" w:pos="1134" w:leader="none"/>
        </w:tabs>
        <w:ind w:left="0" w:firstLine="851"/>
        <w:rPr>
          <w:szCs w:val="28"/>
        </w:rPr>
      </w:pPr>
      <w:r>
        <w:rPr>
          <w:szCs w:val="28"/>
          <w:lang w:val="en-US"/>
        </w:rPr>
        <w:t>Microsoft</w:t>
      </w:r>
      <w:r>
        <w:rPr>
          <w:szCs w:val="28"/>
        </w:rPr>
        <w:t xml:space="preserve"> </w:t>
      </w:r>
      <w:r>
        <w:rPr>
          <w:szCs w:val="28"/>
          <w:lang w:val="en-US"/>
        </w:rPr>
        <w:t>Visio</w:t>
      </w:r>
      <w:r>
        <w:rPr>
          <w:szCs w:val="28"/>
        </w:rPr>
        <w:t xml:space="preserve"> </w:t>
        <w:noBreakHyphen/>
        <w:t xml:space="preserve"> интуитивный редактор для создания организационных </w:t>
      </w:r>
      <w:r>
        <w:rPr>
          <w:szCs w:val="28"/>
          <w:lang w:val="en-US"/>
        </w:rPr>
        <w:t>UML</w:t>
      </w:r>
      <w:r>
        <w:rPr>
          <w:szCs w:val="28"/>
        </w:rPr>
        <w:t>-диаграмм, чертежей и комплексных блок-схем в нативном конструкторе, включающем в себя достаточно крупную библиотеку фигур, компонентов и визуальных объектов. Данный редактор позволяет составить сборку или срезку технического изделия или конструкции; описать бизнес-процесс, используемый в производственной, сервисной, логистической или любой другой бизнес-сфере; сформировать диаграмму программного решения или разработки с поэтапной детализацией всех итераций вашего проекта.</w:t>
      </w:r>
    </w:p>
    <w:p>
      <w:pPr>
        <w:pStyle w:val="ListParagraph"/>
        <w:numPr>
          <w:ilvl w:val="0"/>
          <w:numId w:val="8"/>
        </w:numPr>
        <w:tabs>
          <w:tab w:val="clear" w:pos="708"/>
          <w:tab w:val="left" w:pos="1134" w:leader="none"/>
        </w:tabs>
        <w:ind w:left="0" w:firstLine="851"/>
        <w:rPr>
          <w:szCs w:val="28"/>
        </w:rPr>
      </w:pPr>
      <w:r>
        <w:rPr>
          <w:szCs w:val="28"/>
          <w:lang w:val="en-US"/>
        </w:rPr>
        <w:t>Overflow</w:t>
      </w:r>
      <w:r>
        <w:rPr>
          <w:szCs w:val="28"/>
        </w:rPr>
        <w:t xml:space="preserve"> </w:t>
        <w:noBreakHyphen/>
        <w:t xml:space="preserve"> идеальный инструмент для создания, представления и публикации пользовательских сценариев использования программных продуктов. Он позволяет использовать существующие дизайны, изображения, фигуры, текст и соединители и создавать пользовательские </w:t>
      </w:r>
      <w:r>
        <w:rPr>
          <w:szCs w:val="28"/>
          <w:lang w:val="en-US"/>
        </w:rPr>
        <w:t>user</w:t>
      </w:r>
      <w:r>
        <w:rPr>
          <w:szCs w:val="28"/>
        </w:rPr>
        <w:t xml:space="preserve"> </w:t>
      </w:r>
      <w:r>
        <w:rPr>
          <w:szCs w:val="28"/>
          <w:lang w:val="en-US"/>
        </w:rPr>
        <w:t>flow</w:t>
      </w:r>
      <w:r>
        <w:rPr>
          <w:szCs w:val="28"/>
        </w:rPr>
        <w:t xml:space="preserve"> (карты навигации), представленные в интерактивном режиме или в виде быстрого прототипа. Созданные карты навигации можно передать через облако, экспортировать в </w:t>
      </w:r>
      <w:r>
        <w:rPr>
          <w:szCs w:val="28"/>
          <w:lang w:val="en-US"/>
        </w:rPr>
        <w:t>PNG</w:t>
      </w:r>
      <w:r>
        <w:rPr>
          <w:szCs w:val="28"/>
        </w:rPr>
        <w:t>/</w:t>
      </w:r>
      <w:r>
        <w:rPr>
          <w:szCs w:val="28"/>
          <w:lang w:val="en-US"/>
        </w:rPr>
        <w:t>PDF</w:t>
      </w:r>
      <w:r>
        <w:rPr>
          <w:szCs w:val="28"/>
        </w:rPr>
        <w:t xml:space="preserve"> или распечатать. Для многопользовательских организаций возможно командное сотрудничество через общее облачное пространство. </w:t>
      </w:r>
      <w:r>
        <w:rPr>
          <w:szCs w:val="28"/>
          <w:lang w:val="en-US"/>
        </w:rPr>
        <w:t>Overflow</w:t>
      </w:r>
      <w:r>
        <w:rPr>
          <w:szCs w:val="28"/>
        </w:rPr>
        <w:t xml:space="preserve"> работает на </w:t>
      </w:r>
      <w:r>
        <w:rPr>
          <w:szCs w:val="28"/>
          <w:lang w:val="en-US"/>
        </w:rPr>
        <w:t>macOS</w:t>
      </w:r>
      <w:r>
        <w:rPr>
          <w:szCs w:val="28"/>
        </w:rPr>
        <w:t xml:space="preserve"> и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. Общий доступ к облаку </w:t>
      </w:r>
      <w:r>
        <w:rPr>
          <w:szCs w:val="28"/>
          <w:lang w:val="en-US"/>
        </w:rPr>
        <w:t>Overflow</w:t>
      </w:r>
      <w:r>
        <w:rPr>
          <w:szCs w:val="28"/>
        </w:rPr>
        <w:t xml:space="preserve"> доступен во всех основных веб-браузерах на настольных компьютерах и мобильных устройствах.</w:t>
      </w:r>
    </w:p>
    <w:p>
      <w:pPr>
        <w:pStyle w:val="ListParagraph"/>
        <w:numPr>
          <w:ilvl w:val="0"/>
          <w:numId w:val="8"/>
        </w:numPr>
        <w:tabs>
          <w:tab w:val="clear" w:pos="708"/>
          <w:tab w:val="left" w:pos="1134" w:leader="none"/>
        </w:tabs>
        <w:ind w:left="0" w:firstLine="851"/>
        <w:rPr>
          <w:szCs w:val="28"/>
        </w:rPr>
      </w:pPr>
      <w:r>
        <w:rPr>
          <w:szCs w:val="28"/>
          <w:lang w:val="en-US"/>
        </w:rPr>
        <w:t>PostgreSQL</w:t>
      </w:r>
      <w:r>
        <w:rPr>
          <w:szCs w:val="28"/>
        </w:rPr>
        <w:t xml:space="preserve"> — это мощная система объектно-реляционных баз данных с открытым исходным кодом. Она имеет проверенную архитектуру, которая заслужила хорошую репутацию за надежность, целостность данных и правильность. Существует в реализациях для множества </w:t>
      </w:r>
      <w:r>
        <w:rPr>
          <w:szCs w:val="28"/>
          <w:lang w:val="en-US"/>
        </w:rPr>
        <w:t>UNIX</w:t>
      </w:r>
      <w:r>
        <w:rPr>
          <w:szCs w:val="28"/>
        </w:rPr>
        <w:t xml:space="preserve">-подобных платформ, а также для </w:t>
      </w:r>
      <w:r>
        <w:rPr>
          <w:szCs w:val="28"/>
          <w:lang w:val="en-US"/>
        </w:rPr>
        <w:t>Microsoft</w:t>
      </w:r>
      <w:r>
        <w:rPr>
          <w:szCs w:val="28"/>
        </w:rPr>
        <w:t xml:space="preserve">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. </w:t>
      </w:r>
      <w:r>
        <w:rPr>
          <w:szCs w:val="28"/>
          <w:lang w:val="en-US"/>
        </w:rPr>
        <w:t>PostgreSQL</w:t>
      </w:r>
      <w:r>
        <w:rPr>
          <w:szCs w:val="28"/>
        </w:rPr>
        <w:t xml:space="preserve"> базируется на языке </w:t>
      </w:r>
      <w:r>
        <w:rPr>
          <w:szCs w:val="28"/>
          <w:lang w:val="en-US"/>
        </w:rPr>
        <w:t>SQL</w:t>
      </w:r>
      <w:r>
        <w:rPr>
          <w:szCs w:val="28"/>
        </w:rPr>
        <w:t xml:space="preserve"> и поддерживает многие из возможностей стандарта </w:t>
      </w:r>
      <w:r>
        <w:rPr>
          <w:szCs w:val="28"/>
          <w:lang w:val="en-US"/>
        </w:rPr>
        <w:t>SQL</w:t>
      </w:r>
      <w:r>
        <w:rPr>
          <w:szCs w:val="28"/>
        </w:rPr>
        <w:t xml:space="preserve">:2011. Сильными сторонами </w:t>
      </w:r>
      <w:r>
        <w:rPr>
          <w:szCs w:val="28"/>
          <w:lang w:val="en-US"/>
        </w:rPr>
        <w:t>PostgreSQL</w:t>
      </w:r>
      <w:r>
        <w:rPr>
          <w:szCs w:val="28"/>
        </w:rPr>
        <w:t xml:space="preserve"> считаются:</w:t>
      </w:r>
    </w:p>
    <w:p>
      <w:pPr>
        <w:pStyle w:val="ListParagraph"/>
        <w:numPr>
          <w:ilvl w:val="0"/>
          <w:numId w:val="9"/>
        </w:numPr>
        <w:tabs>
          <w:tab w:val="clear" w:pos="708"/>
          <w:tab w:val="left" w:pos="1134" w:leader="none"/>
        </w:tabs>
        <w:ind w:left="1134" w:hanging="283"/>
        <w:rPr>
          <w:szCs w:val="28"/>
        </w:rPr>
      </w:pPr>
      <w:r>
        <w:rPr>
          <w:szCs w:val="28"/>
        </w:rPr>
        <w:t>высокопроизводительные и надёжные механизмы транзакций и репликации;</w:t>
      </w:r>
    </w:p>
    <w:p>
      <w:pPr>
        <w:pStyle w:val="ListParagraph"/>
        <w:numPr>
          <w:ilvl w:val="0"/>
          <w:numId w:val="9"/>
        </w:numPr>
        <w:tabs>
          <w:tab w:val="clear" w:pos="708"/>
          <w:tab w:val="left" w:pos="1134" w:leader="none"/>
        </w:tabs>
        <w:ind w:left="1134" w:hanging="283"/>
        <w:rPr>
          <w:szCs w:val="28"/>
        </w:rPr>
      </w:pPr>
      <w:r>
        <w:rPr>
          <w:szCs w:val="28"/>
        </w:rPr>
        <w:t>расширяемая система встроенных языков программирования;</w:t>
      </w:r>
    </w:p>
    <w:p>
      <w:pPr>
        <w:pStyle w:val="ListParagraph"/>
        <w:numPr>
          <w:ilvl w:val="0"/>
          <w:numId w:val="9"/>
        </w:numPr>
        <w:tabs>
          <w:tab w:val="clear" w:pos="708"/>
          <w:tab w:val="left" w:pos="1134" w:leader="none"/>
        </w:tabs>
        <w:ind w:left="1134" w:hanging="283"/>
        <w:rPr>
          <w:szCs w:val="28"/>
        </w:rPr>
      </w:pPr>
      <w:r>
        <w:rPr>
          <w:szCs w:val="28"/>
        </w:rPr>
        <w:t>наследование;</w:t>
      </w:r>
    </w:p>
    <w:p>
      <w:pPr>
        <w:pStyle w:val="ListParagraph"/>
        <w:numPr>
          <w:ilvl w:val="0"/>
          <w:numId w:val="9"/>
        </w:numPr>
        <w:tabs>
          <w:tab w:val="clear" w:pos="708"/>
          <w:tab w:val="left" w:pos="1134" w:leader="none"/>
        </w:tabs>
        <w:ind w:left="1134" w:hanging="283"/>
        <w:rPr>
          <w:szCs w:val="28"/>
        </w:rPr>
      </w:pPr>
      <w:r>
        <w:rPr>
          <w:szCs w:val="28"/>
        </w:rPr>
        <w:t xml:space="preserve">возможность индексирования геометрических объектов и наличие базирующегося на ней расширения </w:t>
      </w:r>
      <w:r>
        <w:rPr>
          <w:szCs w:val="28"/>
          <w:lang w:val="en-US"/>
        </w:rPr>
        <w:t>PostGIS</w:t>
      </w:r>
      <w:r>
        <w:rPr>
          <w:szCs w:val="28"/>
        </w:rPr>
        <w:t>;</w:t>
      </w:r>
    </w:p>
    <w:p>
      <w:pPr>
        <w:pStyle w:val="ListParagraph"/>
        <w:numPr>
          <w:ilvl w:val="0"/>
          <w:numId w:val="9"/>
        </w:numPr>
        <w:tabs>
          <w:tab w:val="clear" w:pos="708"/>
          <w:tab w:val="left" w:pos="1134" w:leader="none"/>
        </w:tabs>
        <w:ind w:left="1134" w:hanging="283"/>
        <w:rPr>
          <w:szCs w:val="28"/>
        </w:rPr>
      </w:pPr>
      <w:r>
        <w:rPr>
          <w:szCs w:val="28"/>
        </w:rPr>
        <w:t xml:space="preserve">встроенная поддержка слабоструктурированных данных в формате </w:t>
      </w:r>
      <w:r>
        <w:rPr>
          <w:szCs w:val="28"/>
          <w:lang w:val="en-US"/>
        </w:rPr>
        <w:t>JSON</w:t>
      </w:r>
      <w:r>
        <w:rPr>
          <w:szCs w:val="28"/>
        </w:rPr>
        <w:t xml:space="preserve"> с возможностью их индексации;</w:t>
      </w:r>
    </w:p>
    <w:p>
      <w:pPr>
        <w:pStyle w:val="ListParagraph"/>
        <w:numPr>
          <w:ilvl w:val="0"/>
          <w:numId w:val="9"/>
        </w:numPr>
        <w:tabs>
          <w:tab w:val="clear" w:pos="708"/>
          <w:tab w:val="left" w:pos="1134" w:leader="none"/>
        </w:tabs>
        <w:ind w:left="1134" w:hanging="283"/>
        <w:rPr>
          <w:szCs w:val="28"/>
        </w:rPr>
      </w:pPr>
      <w:r>
        <w:rPr>
          <w:szCs w:val="28"/>
        </w:rPr>
        <w:t>расширяемость (возможность создавать новые типы данных и др.).</w:t>
      </w:r>
    </w:p>
    <w:p>
      <w:pPr>
        <w:pStyle w:val="ListParagraph"/>
        <w:ind w:left="0" w:firstLine="851"/>
        <w:rPr>
          <w:szCs w:val="28"/>
        </w:rPr>
      </w:pPr>
      <w:r>
        <w:rPr>
          <w:szCs w:val="28"/>
        </w:rPr>
        <w:t xml:space="preserve">В процессе создания </w:t>
      </w:r>
      <w:r>
        <w:rPr>
          <w:lang w:val="en-US"/>
        </w:rPr>
        <w:t>Windows</w:t>
      </w:r>
      <w:r>
        <w:rPr/>
        <w:t xml:space="preserve">-приложения «Магазин видеопродукции» в среде </w:t>
      </w:r>
      <w:r>
        <w:rPr>
          <w:lang w:val="en-US"/>
        </w:rPr>
        <w:t>psql</w:t>
      </w:r>
      <w:r>
        <w:rPr/>
        <w:t xml:space="preserve"> была разработана база данных «</w:t>
      </w:r>
      <w:r>
        <w:rPr>
          <w:lang w:val="en-US"/>
        </w:rPr>
        <w:t>VideoStore</w:t>
      </w:r>
      <w:r>
        <w:rPr/>
        <w:t>», структура (проекты) таблиц которой с указанием типов данных, а также первичных и внешних ключей (связей) представлена</w:t>
      </w:r>
      <w:r>
        <w:rPr>
          <w:bCs/>
        </w:rPr>
        <w:t xml:space="preserve"> </w:t>
      </w:r>
      <w:r>
        <w:rPr>
          <w:color w:val="000000"/>
          <w:szCs w:val="28"/>
        </w:rPr>
        <w:t>в приложении А.</w:t>
      </w:r>
    </w:p>
    <w:p>
      <w:pPr>
        <w:pStyle w:val="ListParagraph"/>
        <w:numPr>
          <w:ilvl w:val="0"/>
          <w:numId w:val="8"/>
        </w:numPr>
        <w:tabs>
          <w:tab w:val="clear" w:pos="708"/>
          <w:tab w:val="left" w:pos="1134" w:leader="none"/>
        </w:tabs>
        <w:ind w:left="0" w:firstLine="851"/>
        <w:rPr>
          <w:szCs w:val="28"/>
        </w:rPr>
      </w:pPr>
      <w:r>
        <w:rPr>
          <w:szCs w:val="28"/>
          <w:lang w:val="en-US"/>
        </w:rPr>
        <w:t>Microsoft</w:t>
      </w:r>
      <w:r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— линейка продуктов компании Microsoft,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 Forms, а также веб-сайты, веб-приложения и другие для всех платформ, поддерживаемых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,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 </w:t>
      </w:r>
      <w:r>
        <w:rPr>
          <w:szCs w:val="28"/>
          <w:lang w:val="en-US"/>
        </w:rPr>
        <w:t>Mobile</w:t>
      </w:r>
      <w:r>
        <w:rPr>
          <w:szCs w:val="28"/>
        </w:rPr>
        <w:t xml:space="preserve">,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 CE, .NET </w:t>
      </w:r>
      <w:r>
        <w:rPr>
          <w:szCs w:val="28"/>
          <w:lang w:val="en-US"/>
        </w:rPr>
        <w:t>Framework</w:t>
      </w:r>
      <w:r>
        <w:rPr>
          <w:szCs w:val="28"/>
        </w:rPr>
        <w:t xml:space="preserve">, </w:t>
      </w:r>
      <w:r>
        <w:rPr>
          <w:szCs w:val="28"/>
          <w:lang w:val="en-US"/>
        </w:rPr>
        <w:t>Xbox</w:t>
      </w:r>
      <w:r>
        <w:rPr>
          <w:szCs w:val="28"/>
        </w:rPr>
        <w:t xml:space="preserve">,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 </w:t>
      </w:r>
      <w:r>
        <w:rPr>
          <w:szCs w:val="28"/>
          <w:lang w:val="en-US"/>
        </w:rPr>
        <w:t>Phone</w:t>
      </w:r>
      <w:r>
        <w:rPr>
          <w:szCs w:val="28"/>
        </w:rPr>
        <w:t xml:space="preserve"> .NET </w:t>
      </w:r>
      <w:r>
        <w:rPr>
          <w:szCs w:val="28"/>
          <w:lang w:val="en-US"/>
        </w:rPr>
        <w:t>Compact</w:t>
      </w:r>
      <w:r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>
        <w:rPr>
          <w:szCs w:val="28"/>
        </w:rPr>
        <w:t xml:space="preserve"> и Silverlight.</w:t>
      </w:r>
    </w:p>
    <w:p>
      <w:pPr>
        <w:pStyle w:val="ListParagraph"/>
        <w:tabs>
          <w:tab w:val="clear" w:pos="708"/>
          <w:tab w:val="left" w:pos="1134" w:leader="none"/>
        </w:tabs>
        <w:ind w:left="0" w:firstLine="851"/>
        <w:rPr>
          <w:szCs w:val="28"/>
        </w:rPr>
      </w:pP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включает в себя редактор исходного кода с поддержкой технологии </w:t>
      </w:r>
      <w:r>
        <w:rPr>
          <w:szCs w:val="28"/>
          <w:lang w:val="en-US"/>
        </w:rPr>
        <w:t>IntelliSense</w:t>
      </w:r>
      <w:r>
        <w:rPr>
          <w:szCs w:val="28"/>
        </w:rPr>
        <w:t xml:space="preserve">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</w:t>
      </w: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позволяет создавать и подключать сторонние дополнения (плагины) для расширения функциональности, включая добавление поддержки систем контроля версий исходного кода и добавление новых наборов инструментов для различных аспектов процесса разработки программного обеспечения. </w:t>
      </w: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позволяет разрабатывать приложения с помощью множества языков программирования. В нашем случае нас будет интересовать язык программирования C#.</w:t>
      </w:r>
    </w:p>
    <w:p>
      <w:pPr>
        <w:pStyle w:val="ListParagraph"/>
        <w:numPr>
          <w:ilvl w:val="0"/>
          <w:numId w:val="8"/>
        </w:numPr>
        <w:tabs>
          <w:tab w:val="clear" w:pos="708"/>
          <w:tab w:val="left" w:pos="1134" w:leader="none"/>
        </w:tabs>
        <w:ind w:left="0" w:firstLine="851"/>
        <w:rPr>
          <w:szCs w:val="28"/>
        </w:rPr>
      </w:pPr>
      <w:r>
        <w:rPr>
          <w:szCs w:val="28"/>
          <w:lang w:val="en-US"/>
        </w:rPr>
        <w:t>C</w:t>
      </w:r>
      <w:r>
        <w:rPr>
          <w:szCs w:val="28"/>
        </w:rPr>
        <w:t xml:space="preserve"># — это объектно- и компонентно-ориентированный язык программирования. Объектно-ориентированный подход позволяет строить с помощью </w:t>
      </w:r>
      <w:r>
        <w:rPr>
          <w:szCs w:val="28"/>
          <w:lang w:val="en-US"/>
        </w:rPr>
        <w:t>C</w:t>
      </w:r>
      <w:r>
        <w:rPr>
          <w:szCs w:val="28"/>
        </w:rPr>
        <w:t xml:space="preserve"># крупные, но в то же время гибкие, масштабируемые и расширяемые приложения. Вот лишь несколько функций языка C#, которые позволяют создавать надежные и устойчивые приложения. «Сборка мусора» </w:t>
        <w:noBreakHyphen/>
        <w:t xml:space="preserve"> автоматически освобождает память, занятую недоступными неиспользуемыми объектами. Обработка исключений предоставляет структурированный и расширяемый подход к обнаружению ошибок и восстановлению после них. Лямбда-выражения поддерживают приемы функционального программирования. Синтаксис LINQ создает общий шаблон для работы с данными из любого источника. Поддержка языков для асинхронных операций предоставляет синтаксис для создания распределенных систем. Единая система типов языка C# использует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 ссылочные типы, так и типы значений. C# позволяет динамически выделять объекты и хранить упрощенные структуры в стеке. C# поддерживает универсальные методы и типы, обеспечивающие повышенную безопасность типов и производительность. C# предоставляет итераторы, которые позволяют разработчикам классов коллекций определять пользовательские варианты поведения для клиентского кода.</w:t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  <w:t xml:space="preserve">Программные коды модулей </w:t>
      </w:r>
      <w:r>
        <w:rPr>
          <w:lang w:val="en-US"/>
        </w:rPr>
        <w:t>Windows</w:t>
      </w:r>
      <w:r>
        <w:rPr/>
        <w:t xml:space="preserve">-приложения «Магазин видеопродукции» на языке </w:t>
      </w:r>
      <w:r>
        <w:rPr>
          <w:lang w:val="en-US"/>
        </w:rPr>
        <w:t>C</w:t>
      </w:r>
      <w:r>
        <w:rPr/>
        <w:t xml:space="preserve">#, разработанные в среде </w:t>
      </w:r>
      <w:r>
        <w:rPr>
          <w:lang w:val="en-US"/>
        </w:rPr>
        <w:t>Microsoft</w:t>
      </w:r>
      <w:r>
        <w:rPr/>
        <w:t xml:space="preserve"> </w:t>
      </w:r>
      <w:r>
        <w:rPr>
          <w:lang w:val="en-US"/>
        </w:rPr>
        <w:t>Visual</w:t>
      </w:r>
      <w:r>
        <w:rPr/>
        <w:t xml:space="preserve"> </w:t>
      </w:r>
      <w:r>
        <w:rPr>
          <w:lang w:val="en-US"/>
        </w:rPr>
        <w:t>Studio</w:t>
      </w:r>
      <w:r>
        <w:rPr>
          <w:color w:val="000000"/>
          <w:szCs w:val="28"/>
        </w:rPr>
        <w:t>, представлены в приложении Б.</w:t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2"/>
        <w:spacing w:before="0" w:after="0"/>
        <w:ind w:firstLine="851"/>
        <w:rPr>
          <w:rFonts w:cs="Times New Roman"/>
          <w:color w:val="auto"/>
          <w:szCs w:val="28"/>
        </w:rPr>
      </w:pPr>
      <w:bookmarkStart w:id="36" w:name="_Toc97032703"/>
      <w:r>
        <w:rPr>
          <w:rFonts w:cs="Times New Roman"/>
          <w:color w:val="auto"/>
          <w:szCs w:val="28"/>
        </w:rPr>
        <w:t xml:space="preserve">3.2 </w:t>
      </w:r>
      <w:r>
        <w:rPr>
          <w:szCs w:val="28"/>
        </w:rPr>
        <w:t>Календарный план разработки</w:t>
      </w:r>
      <w:bookmarkEnd w:id="36"/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</w:rPr>
        <w:t>Для распределения временных сроков проекта, был создан календарный план разработки программного продукта. Он представлен на рисунке 12.</w:t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Spacing"/>
        <w:ind w:hanging="0"/>
        <w:jc w:val="center"/>
        <w:rPr/>
      </w:pPr>
      <w:r>
        <w:rPr/>
        <w:object>
          <v:shapetype id="_x0000_tole_rId15" coordsize="21600,21600" o:spt="ole_rId1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15" type="_x0000_tole_rId15" style="width:472.45pt;height:87.5pt;mso-wrap-distance-right:0pt" filled="f" o:ole="">
            <v:imagedata r:id="rId16" o:title=""/>
          </v:shape>
          <o:OLEObject Type="Embed" ProgID="Visio.Drawing.15" ShapeID="ole_rId15" DrawAspect="Content" ObjectID="_1807002971" r:id="rId15"/>
        </w:object>
      </w:r>
    </w:p>
    <w:p>
      <w:pPr>
        <w:pStyle w:val="NoSpacing"/>
        <w:ind w:hanging="0"/>
        <w:jc w:val="center"/>
        <w:rPr/>
      </w:pPr>
      <w:r>
        <w:rPr>
          <w:rFonts w:eastAsia="Arial Unicode MS"/>
          <w:color w:val="000000"/>
          <w:szCs w:val="28"/>
        </w:rPr>
        <w:t>Рисунок 12 – Календарный план работы</w:t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rmal"/>
        <w:rPr>
          <w:rFonts w:eastAsia="" w:cs="Times New Roman" w:eastAsiaTheme="majorEastAsia"/>
          <w:bCs/>
          <w:szCs w:val="28"/>
          <w:lang w:eastAsia="en-US"/>
        </w:rPr>
      </w:pPr>
      <w:r>
        <w:rPr>
          <w:rFonts w:eastAsia="" w:cs="Times New Roman" w:eastAsiaTheme="majorEastAsia"/>
          <w:bCs/>
          <w:szCs w:val="28"/>
          <w:lang w:eastAsia="en-US"/>
        </w:rPr>
      </w:r>
      <w:r>
        <w:br w:type="page"/>
      </w:r>
    </w:p>
    <w:p>
      <w:pPr>
        <w:pStyle w:val="1"/>
        <w:ind w:firstLine="851"/>
        <w:jc w:val="both"/>
        <w:rPr>
          <w:rFonts w:cs="Times New Roman"/>
          <w:color w:val="auto"/>
        </w:rPr>
      </w:pPr>
      <w:bookmarkStart w:id="37" w:name="_Toc97032704"/>
      <w:r>
        <w:rPr>
          <w:rFonts w:cs="Times New Roman"/>
          <w:color w:val="auto"/>
        </w:rPr>
        <w:t>4 Тестирование программного продукта</w:t>
      </w:r>
      <w:bookmarkEnd w:id="37"/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2"/>
        <w:spacing w:before="0" w:after="0"/>
        <w:ind w:firstLine="851"/>
        <w:rPr>
          <w:rFonts w:cs="Times New Roman"/>
          <w:color w:val="auto"/>
          <w:szCs w:val="28"/>
        </w:rPr>
      </w:pPr>
      <w:bookmarkStart w:id="38" w:name="_Toc97032705"/>
      <w:r>
        <w:rPr>
          <w:rFonts w:cs="Times New Roman"/>
          <w:color w:val="auto"/>
          <w:szCs w:val="28"/>
        </w:rPr>
        <w:t xml:space="preserve">4.1 </w:t>
      </w:r>
      <w:r>
        <w:rPr>
          <w:szCs w:val="28"/>
        </w:rPr>
        <w:t>Выбор метода обеспечения качества</w:t>
      </w:r>
      <w:bookmarkEnd w:id="38"/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ListParagraph"/>
        <w:ind w:left="0" w:firstLine="851"/>
        <w:rPr>
          <w:szCs w:val="28"/>
        </w:rPr>
      </w:pPr>
      <w:r>
        <w:rPr>
          <w:szCs w:val="28"/>
        </w:rPr>
        <w:t xml:space="preserve">Тестирование программного обеспечения </w:t>
        <w:noBreakHyphen/>
        <w:t xml:space="preserve"> это оценка разрабатываемого программного обеспечения/продукта, чтобы проверить его возможности, способности и соответствие ожидаемым результатам. Существуют различные типы методов, используемые в области тестирования и обеспечения качества.</w:t>
      </w:r>
    </w:p>
    <w:p>
      <w:pPr>
        <w:pStyle w:val="ListParagraph"/>
        <w:ind w:left="0" w:firstLine="851"/>
        <w:rPr>
          <w:szCs w:val="28"/>
        </w:rPr>
      </w:pPr>
      <w:r>
        <w:rPr>
          <w:szCs w:val="28"/>
        </w:rPr>
        <w:t>Тестирование – процесс исследования и контроль качества, который состоит из планирования, проектирования, собственно проверки и анализа ее результатов.</w:t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2"/>
        <w:spacing w:before="0" w:after="0"/>
        <w:ind w:firstLine="851"/>
        <w:rPr>
          <w:rFonts w:cs="Times New Roman"/>
          <w:color w:val="auto"/>
          <w:szCs w:val="28"/>
        </w:rPr>
      </w:pPr>
      <w:bookmarkStart w:id="39" w:name="_Toc97032706"/>
      <w:r>
        <w:rPr>
          <w:rFonts w:cs="Times New Roman"/>
          <w:color w:val="auto"/>
          <w:szCs w:val="28"/>
        </w:rPr>
        <w:t xml:space="preserve">4.2 </w:t>
      </w:r>
      <w:r>
        <w:rPr>
          <w:szCs w:val="28"/>
        </w:rPr>
        <w:t>Тестирование программного продукта</w:t>
      </w:r>
      <w:bookmarkEnd w:id="39"/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ListParagraph"/>
        <w:ind w:left="0" w:firstLine="851"/>
        <w:rPr>
          <w:szCs w:val="28"/>
        </w:rPr>
      </w:pPr>
      <w:r>
        <w:rPr>
          <w:szCs w:val="28"/>
        </w:rPr>
        <w:t>Для проведения тестирования программного продукта был составлен план проведения тестирования, который представлен в таблице 12.</w:t>
      </w:r>
    </w:p>
    <w:p>
      <w:pPr>
        <w:pStyle w:val="ListParagraph"/>
        <w:ind w:left="0" w:firstLine="851"/>
        <w:rPr>
          <w:szCs w:val="28"/>
        </w:rPr>
      </w:pPr>
      <w:r>
        <w:rPr>
          <w:szCs w:val="28"/>
        </w:rPr>
      </w:r>
    </w:p>
    <w:p>
      <w:pPr>
        <w:pStyle w:val="ListParagraph"/>
        <w:ind w:left="0" w:firstLine="851"/>
        <w:rPr>
          <w:szCs w:val="28"/>
        </w:rPr>
      </w:pPr>
      <w:r>
        <w:rPr>
          <w:szCs w:val="28"/>
        </w:rPr>
        <w:t xml:space="preserve">Таблица </w:t>
      </w:r>
      <w:r>
        <w:rPr>
          <w:color w:val="FF0000"/>
          <w:szCs w:val="28"/>
        </w:rPr>
        <w:t>12</w:t>
      </w:r>
      <w:r>
        <w:rPr>
          <w:szCs w:val="28"/>
        </w:rPr>
        <w:t xml:space="preserve"> – План тестирования</w:t>
      </w:r>
    </w:p>
    <w:p>
      <w:pPr>
        <w:pStyle w:val="ListParagraph"/>
        <w:ind w:left="0" w:firstLine="851"/>
        <w:rPr>
          <w:szCs w:val="28"/>
        </w:rPr>
      </w:pPr>
      <w:r>
        <w:rPr>
          <w:szCs w:val="28"/>
        </w:rPr>
      </w:r>
    </w:p>
    <w:tbl>
      <w:tblPr>
        <w:tblW w:w="9675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868"/>
        <w:gridCol w:w="3189"/>
        <w:gridCol w:w="5618"/>
      </w:tblGrid>
      <w:tr>
        <w:trPr/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Тест кейс, №</w:t>
            </w:r>
          </w:p>
        </w:tc>
        <w:tc>
          <w:tcPr>
            <w:tcW w:w="3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Описание</w:t>
            </w:r>
          </w:p>
        </w:tc>
      </w:tr>
      <w:tr>
        <w:trPr/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3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Тест авторизации пользователя Менеджер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Тест авторизации в программе под пользователем Менеджер</w:t>
            </w:r>
          </w:p>
        </w:tc>
      </w:tr>
      <w:tr>
        <w:trPr/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3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Тест авторизации пользователя Продавец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Тест авторизации в программе под пользователем Продавец</w:t>
            </w:r>
          </w:p>
        </w:tc>
      </w:tr>
      <w:tr>
        <w:trPr/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3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Тест занесения новых видеодисков в справочник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Тест возможности сохранения данных нового видеодиска в базе данных</w:t>
            </w:r>
          </w:p>
        </w:tc>
      </w:tr>
      <w:tr>
        <w:trPr/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jc w:val="center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31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Тест открытия журнала продаж</w:t>
            </w:r>
          </w:p>
        </w:tc>
        <w:tc>
          <w:tcPr>
            <w:tcW w:w="5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13"/>
              <w:widowControl w:val="false"/>
              <w:pBdr/>
              <w:spacing w:lineRule="auto" w:line="240"/>
              <w:ind w:left="0" w:hanging="0"/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color w:val="000000"/>
                <w:sz w:val="28"/>
                <w:szCs w:val="28"/>
              </w:rPr>
              <w:t>Тест загрузки информации из базы данных в табличный компонент формы приложения</w:t>
            </w:r>
          </w:p>
        </w:tc>
      </w:tr>
    </w:tbl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ListParagraph"/>
        <w:ind w:left="0" w:firstLine="851"/>
        <w:rPr>
          <w:szCs w:val="28"/>
        </w:rPr>
      </w:pPr>
      <w:r>
        <w:rPr>
          <w:szCs w:val="28"/>
        </w:rPr>
        <w:t>Тест-кейсы для проведения тестирования представлены в таблицах 13-16.</w:t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  <w:t>Таблица 13 – Тест-кейс 1</w:t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tbl>
      <w:tblPr>
        <w:tblW w:w="9492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40"/>
        <w:gridCol w:w="7251"/>
      </w:tblGrid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firstLine="5"/>
              <w:jc w:val="left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firstLine="5"/>
              <w:jc w:val="left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color w:val="000000"/>
                <w:szCs w:val="28"/>
              </w:rPr>
              <w:t>Тест авторизации пользователя Менеджер</w:t>
            </w:r>
          </w:p>
        </w:tc>
      </w:tr>
    </w:tbl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/>
      </w:pPr>
      <w:r>
        <w:rPr/>
        <w:t>Продолжение таблицы 13</w:t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tbl>
      <w:tblPr>
        <w:tblW w:w="9492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40"/>
        <w:gridCol w:w="7251"/>
      </w:tblGrid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Приоритет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Высокий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Тестируется правильность соединения с базой данных и перехода на главную форму приложения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Предусловие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Предусловие отсутствует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Шаги тестирования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ListParagraph"/>
              <w:widowControl w:val="false"/>
              <w:numPr>
                <w:ilvl w:val="0"/>
                <w:numId w:val="10"/>
              </w:numPr>
              <w:tabs>
                <w:tab w:val="clear" w:pos="708"/>
                <w:tab w:val="left" w:pos="317" w:leader="none"/>
              </w:tabs>
              <w:ind w:left="0" w:hanging="0"/>
              <w:jc w:val="left"/>
              <w:rPr>
                <w:szCs w:val="28"/>
              </w:rPr>
            </w:pPr>
            <w:r>
              <w:rPr>
                <w:szCs w:val="28"/>
              </w:rPr>
              <w:t>Запустить проект (форму авторизации)</w:t>
            </w:r>
          </w:p>
          <w:p>
            <w:pPr>
              <w:pStyle w:val="ListParagraph"/>
              <w:widowControl w:val="false"/>
              <w:numPr>
                <w:ilvl w:val="0"/>
                <w:numId w:val="10"/>
              </w:numPr>
              <w:tabs>
                <w:tab w:val="clear" w:pos="708"/>
                <w:tab w:val="left" w:pos="317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Выбрать нужный логин в списке пользователей</w:t>
            </w:r>
          </w:p>
          <w:p>
            <w:pPr>
              <w:pStyle w:val="ListParagraph"/>
              <w:widowControl w:val="false"/>
              <w:numPr>
                <w:ilvl w:val="0"/>
                <w:numId w:val="10"/>
              </w:numPr>
              <w:tabs>
                <w:tab w:val="clear" w:pos="708"/>
                <w:tab w:val="left" w:pos="317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Ввести пароль</w:t>
            </w:r>
          </w:p>
          <w:p>
            <w:pPr>
              <w:pStyle w:val="ListParagraph"/>
              <w:widowControl w:val="false"/>
              <w:numPr>
                <w:ilvl w:val="0"/>
                <w:numId w:val="10"/>
              </w:numPr>
              <w:tabs>
                <w:tab w:val="clear" w:pos="708"/>
                <w:tab w:val="left" w:pos="317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Нажать на кнопку «Вход»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корректном вводе данных: переход на главную форму приложения с полностью доступным функционалом;</w:t>
            </w:r>
          </w:p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некорректном вводе данных: сообщение об ошибке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Постусловие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Постусловие отсутствует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Фактический результат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корректном вводе данных: происходит переход на главную форму приложения с полностью доступным функционалом;</w:t>
            </w:r>
          </w:p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некорректном вводе данных: отображается сообщение об ошибке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Статус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Пройден</w:t>
            </w:r>
          </w:p>
        </w:tc>
      </w:tr>
    </w:tbl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  <w:t>Таблица 14 – Тест-кейс 2</w:t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tbl>
      <w:tblPr>
        <w:tblW w:w="9492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40"/>
        <w:gridCol w:w="7251"/>
      </w:tblGrid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firstLine="5"/>
              <w:jc w:val="left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firstLine="5"/>
              <w:jc w:val="left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color w:val="000000"/>
                <w:szCs w:val="28"/>
              </w:rPr>
              <w:t>Тест авторизации пользователя Продавец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Приоритет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Высокий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Тестируется правильность соединения с базой данных и перехода на главную форму приложения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Предусловие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Предусловие отсутствует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Шаги тестирования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ListParagraph"/>
              <w:widowControl w:val="false"/>
              <w:numPr>
                <w:ilvl w:val="0"/>
                <w:numId w:val="11"/>
              </w:numPr>
              <w:tabs>
                <w:tab w:val="clear" w:pos="708"/>
                <w:tab w:val="left" w:pos="317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Запустить проект (форму авторизации)</w:t>
            </w:r>
          </w:p>
          <w:p>
            <w:pPr>
              <w:pStyle w:val="ListParagraph"/>
              <w:widowControl w:val="false"/>
              <w:numPr>
                <w:ilvl w:val="0"/>
                <w:numId w:val="11"/>
              </w:numPr>
              <w:tabs>
                <w:tab w:val="clear" w:pos="708"/>
                <w:tab w:val="left" w:pos="317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Выбрать нужный логин в списке пользователей</w:t>
            </w:r>
          </w:p>
          <w:p>
            <w:pPr>
              <w:pStyle w:val="ListParagraph"/>
              <w:widowControl w:val="false"/>
              <w:numPr>
                <w:ilvl w:val="0"/>
                <w:numId w:val="11"/>
              </w:numPr>
              <w:tabs>
                <w:tab w:val="clear" w:pos="708"/>
                <w:tab w:val="left" w:pos="317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Ввести пароль</w:t>
            </w:r>
          </w:p>
          <w:p>
            <w:pPr>
              <w:pStyle w:val="ListParagraph"/>
              <w:widowControl w:val="false"/>
              <w:numPr>
                <w:ilvl w:val="0"/>
                <w:numId w:val="11"/>
              </w:numPr>
              <w:tabs>
                <w:tab w:val="clear" w:pos="708"/>
                <w:tab w:val="left" w:pos="317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Нажать на кнопку «Вход»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корректном вводе данных: переход на главную форму приложения с неактивными пунктами «Видеопродукция», «Поставщики» и «Продавцы» в меню «Данные»; неактивными пунктами «Поставщики» и «Продавцы» в меню «Запросы»; неактивными пунктами «Поставки» и «Списания» в меню «Журналы» и неактивными пунктом «Настройка паролей» в меню «Справка»;</w:t>
            </w:r>
          </w:p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некорректном вводе данных: сообщение об ошибке</w:t>
            </w:r>
          </w:p>
        </w:tc>
      </w:tr>
    </w:tbl>
    <w:p>
      <w:pPr>
        <w:pStyle w:val="Normal"/>
        <w:ind w:firstLine="851"/>
        <w:rPr/>
      </w:pPr>
      <w:r>
        <w:rPr/>
        <w:t>Продолжение таблицы 14</w:t>
      </w:r>
    </w:p>
    <w:p>
      <w:pPr>
        <w:pStyle w:val="Normal"/>
        <w:ind w:firstLine="851"/>
        <w:rPr/>
      </w:pPr>
      <w:r>
        <w:rPr/>
      </w:r>
    </w:p>
    <w:tbl>
      <w:tblPr>
        <w:tblW w:w="9492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40"/>
        <w:gridCol w:w="7251"/>
      </w:tblGrid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Постусловие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Постусловие отсутствует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Фактический результат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корректном вводе данных: происходит переход на главную форму приложения с неактивными пунктами «Видеопродукция», «Поставщики» и «Продавцы» в меню «Данные»; неактивными пунктами «Поставщики» и «Продавцы» в меню «Запросы»; неактивными пунктами «Поставки» и «Списания» в меню «Журналы» и неактивными пунктом «Настройка паролей» в меню «Справка»;</w:t>
            </w:r>
          </w:p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некорректном вводе данных: отображается сообщение об ошибке</w:t>
            </w:r>
          </w:p>
        </w:tc>
      </w:tr>
      <w:tr>
        <w:trPr/>
        <w:tc>
          <w:tcPr>
            <w:tcW w:w="22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Статус</w:t>
            </w:r>
          </w:p>
        </w:tc>
        <w:tc>
          <w:tcPr>
            <w:tcW w:w="7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Пройден</w:t>
            </w:r>
          </w:p>
        </w:tc>
      </w:tr>
    </w:tbl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  <w:t>Таблица 15 – Тест-кейс 3</w:t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tbl>
      <w:tblPr>
        <w:tblW w:w="9492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96"/>
        <w:gridCol w:w="7295"/>
      </w:tblGrid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color w:val="000000"/>
                <w:szCs w:val="28"/>
              </w:rPr>
              <w:t>Тест занесения новых видеодисков в справочник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Приоритет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Высокий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Тестируется правильность внесения данных в БД при использовании приложения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Предусловие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Предусловие отсутствует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Шаги тестирования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ListParagraph"/>
              <w:widowControl w:val="false"/>
              <w:numPr>
                <w:ilvl w:val="0"/>
                <w:numId w:val="7"/>
              </w:numPr>
              <w:tabs>
                <w:tab w:val="clear" w:pos="708"/>
                <w:tab w:val="left" w:pos="386" w:leader="none"/>
              </w:tabs>
              <w:ind w:left="0" w:hanging="0"/>
              <w:jc w:val="left"/>
              <w:rPr>
                <w:szCs w:val="28"/>
              </w:rPr>
            </w:pPr>
            <w:r>
              <w:rPr>
                <w:szCs w:val="28"/>
              </w:rPr>
              <w:t>Авторизоваться в приложении в роли пользователя Менеджер</w:t>
            </w:r>
          </w:p>
          <w:p>
            <w:pPr>
              <w:pStyle w:val="ListParagraph"/>
              <w:widowControl w:val="false"/>
              <w:numPr>
                <w:ilvl w:val="0"/>
                <w:numId w:val="7"/>
              </w:numPr>
              <w:tabs>
                <w:tab w:val="clear" w:pos="708"/>
                <w:tab w:val="left" w:pos="386" w:leader="none"/>
              </w:tabs>
              <w:ind w:left="0" w:hanging="0"/>
              <w:jc w:val="left"/>
              <w:rPr>
                <w:szCs w:val="28"/>
              </w:rPr>
            </w:pPr>
            <w:r>
              <w:rPr>
                <w:szCs w:val="28"/>
              </w:rPr>
              <w:t>Открыть форму справочника видеодисков выбором пункта «Видеопродукция» из меню «Данные» главной формы приложения</w:t>
            </w:r>
          </w:p>
          <w:p>
            <w:pPr>
              <w:pStyle w:val="ListParagraph"/>
              <w:widowControl w:val="false"/>
              <w:numPr>
                <w:ilvl w:val="0"/>
                <w:numId w:val="7"/>
              </w:numPr>
              <w:tabs>
                <w:tab w:val="clear" w:pos="708"/>
                <w:tab w:val="left" w:pos="386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Перейти в конец справочника нажатием кнопки «В конец»</w:t>
            </w:r>
          </w:p>
          <w:p>
            <w:pPr>
              <w:pStyle w:val="ListParagraph"/>
              <w:widowControl w:val="false"/>
              <w:numPr>
                <w:ilvl w:val="0"/>
                <w:numId w:val="7"/>
              </w:numPr>
              <w:tabs>
                <w:tab w:val="clear" w:pos="708"/>
                <w:tab w:val="left" w:pos="386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Ввести данные нового видеодиска в очищенные текстовые поля формы справочника»</w:t>
            </w:r>
          </w:p>
          <w:p>
            <w:pPr>
              <w:pStyle w:val="ListParagraph"/>
              <w:widowControl w:val="false"/>
              <w:numPr>
                <w:ilvl w:val="0"/>
                <w:numId w:val="7"/>
              </w:numPr>
              <w:tabs>
                <w:tab w:val="clear" w:pos="708"/>
                <w:tab w:val="left" w:pos="386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Нажать кнопку «Сохранить данные»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корректном вводе данных: поле с введенным кодом нового видеодиска на форме справочника становится недоступным к редактированию;</w:t>
            </w:r>
          </w:p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некорректном вводе данных: сообщение об ошибке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Постусловие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Постусловие отсутствует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Фактический результат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При некорректных данных сообщение об ошибке не отображается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Статус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Провален</w:t>
            </w:r>
          </w:p>
        </w:tc>
      </w:tr>
    </w:tbl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  <w:t>Таблица 16 – Тест-кейс 4</w:t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tbl>
      <w:tblPr>
        <w:tblW w:w="9492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96"/>
        <w:gridCol w:w="7295"/>
      </w:tblGrid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Идентификатор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color w:val="000000"/>
                <w:szCs w:val="28"/>
              </w:rPr>
              <w:t>Тест открытия журнала продаж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Приоритет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Высокий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Тестируется правильность 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загрузки информации из базы данных в табличный компонент формы </w:t>
            </w:r>
            <w:r>
              <w:rPr>
                <w:szCs w:val="28"/>
              </w:rPr>
              <w:t xml:space="preserve">при использовании </w:t>
            </w:r>
            <w:r>
              <w:rPr>
                <w:rFonts w:eastAsia="Times New Roman" w:cs="Times New Roman"/>
                <w:color w:val="000000"/>
                <w:szCs w:val="28"/>
              </w:rPr>
              <w:t>приложения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Предусловие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Предусловие отсутствует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Шаги тестирования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ListParagraph"/>
              <w:widowControl w:val="false"/>
              <w:numPr>
                <w:ilvl w:val="0"/>
                <w:numId w:val="12"/>
              </w:numPr>
              <w:tabs>
                <w:tab w:val="clear" w:pos="708"/>
                <w:tab w:val="left" w:pos="317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Авторизоваться в приложении в роли пользователя Продавец</w:t>
            </w:r>
          </w:p>
          <w:p>
            <w:pPr>
              <w:pStyle w:val="ListParagraph"/>
              <w:widowControl w:val="false"/>
              <w:numPr>
                <w:ilvl w:val="0"/>
                <w:numId w:val="12"/>
              </w:numPr>
              <w:tabs>
                <w:tab w:val="clear" w:pos="708"/>
                <w:tab w:val="left" w:pos="317" w:leader="none"/>
              </w:tabs>
              <w:suppressAutoHyphens w:val="true"/>
              <w:spacing w:before="0" w:after="0"/>
              <w:ind w:left="0" w:hanging="0"/>
              <w:contextualSpacing w:val="false"/>
              <w:jc w:val="left"/>
              <w:rPr>
                <w:szCs w:val="28"/>
              </w:rPr>
            </w:pPr>
            <w:r>
              <w:rPr>
                <w:szCs w:val="28"/>
              </w:rPr>
              <w:t>Открыть форму журнала продаж выбором пункта «Продажи» из меню «Журналы» главной формы приложения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На форме журнала продаж отображение таблицы из 5 столбцов («Номер», «Дата продажи», «ФИО продавца», «ФИО клиента», «Сумма продажи»); к значениям столбца «Сумма продажи» добавлена денежная единица; скрыты границы и фон табличного компонента; скрыты столбец заголовков строк и добавляемая строка таблицы; ширина столбцов таблицы скорректирована под их содержимое; нет выделенных (активных) ячеек таблицы;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Постусловие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Постусловие отсутствует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Фактический результат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В таблице отображаются неправильные названия столбцов</w:t>
            </w:r>
          </w:p>
        </w:tc>
      </w:tr>
      <w:tr>
        <w:trPr/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rPr>
                <w:szCs w:val="28"/>
              </w:rPr>
            </w:pPr>
            <w:r>
              <w:rPr>
                <w:szCs w:val="28"/>
              </w:rPr>
              <w:t>Статус</w:t>
            </w:r>
          </w:p>
        </w:tc>
        <w:tc>
          <w:tcPr>
            <w:tcW w:w="72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</w:tcPr>
          <w:p>
            <w:pPr>
              <w:pStyle w:val="Normal"/>
              <w:widowControl w:val="false"/>
              <w:ind w:hanging="0"/>
              <w:jc w:val="left"/>
              <w:rPr>
                <w:szCs w:val="28"/>
              </w:rPr>
            </w:pPr>
            <w:r>
              <w:rPr>
                <w:szCs w:val="28"/>
              </w:rPr>
              <w:t>Провален</w:t>
            </w:r>
          </w:p>
        </w:tc>
      </w:tr>
    </w:tbl>
    <w:p>
      <w:pPr>
        <w:pStyle w:val="Normal"/>
        <w:ind w:firstLine="851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szCs w:val="28"/>
        </w:rPr>
      </w:pPr>
      <w:r>
        <w:rPr>
          <w:szCs w:val="28"/>
        </w:rPr>
        <w:t>В процессе тестирования было выявлено несколько ошибок:</w:t>
      </w:r>
    </w:p>
    <w:p>
      <w:pPr>
        <w:pStyle w:val="ListParagraph"/>
        <w:numPr>
          <w:ilvl w:val="0"/>
          <w:numId w:val="13"/>
        </w:numPr>
        <w:tabs>
          <w:tab w:val="clear" w:pos="708"/>
          <w:tab w:val="left" w:pos="1134" w:leader="none"/>
        </w:tabs>
        <w:ind w:left="0" w:firstLine="851"/>
        <w:rPr>
          <w:szCs w:val="28"/>
        </w:rPr>
      </w:pPr>
      <w:r>
        <w:rPr>
          <w:szCs w:val="28"/>
        </w:rPr>
        <w:t xml:space="preserve">При </w:t>
      </w:r>
      <w:r>
        <w:rPr>
          <w:color w:val="000000"/>
          <w:szCs w:val="28"/>
        </w:rPr>
        <w:t>занесения нового видеодиска в справочник</w:t>
      </w:r>
      <w:r>
        <w:rPr>
          <w:szCs w:val="28"/>
        </w:rPr>
        <w:t>, если данные были введены не корректно, то отсутствовало уведомление об ошибке. Данная проблема была решена добавлением исключения:</w:t>
      </w:r>
    </w:p>
    <w:p>
      <w:pPr>
        <w:pStyle w:val="Normal"/>
        <w:ind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eastAsia="en-US"/>
        </w:rPr>
      </w:pPr>
      <w:r>
        <w:rPr>
          <w:rFonts w:eastAsia="Calibri" w:cs="Consolas" w:ascii="Consolas" w:hAnsi="Consolas" w:eastAsiaTheme="minorHAnsi"/>
          <w:color w:val="0000FF"/>
          <w:sz w:val="24"/>
          <w:szCs w:val="24"/>
          <w:lang w:eastAsia="en-US"/>
        </w:rPr>
        <w:t>try</w:t>
      </w:r>
    </w:p>
    <w:p>
      <w:pPr>
        <w:pStyle w:val="Normal"/>
        <w:ind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eastAsia="en-US"/>
        </w:rPr>
      </w:pPr>
      <w:r>
        <w:rPr>
          <w:rFonts w:eastAsia="Calibri" w:cs="Consolas" w:ascii="Consolas" w:hAnsi="Consolas" w:eastAsiaTheme="minorHAnsi"/>
          <w:color w:val="000000"/>
          <w:sz w:val="24"/>
          <w:szCs w:val="24"/>
          <w:lang w:eastAsia="en-US"/>
        </w:rPr>
        <w:t>{</w:t>
      </w:r>
    </w:p>
    <w:p>
      <w:pPr>
        <w:pStyle w:val="Normal"/>
        <w:ind w:left="851"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eastAsia="en-US"/>
        </w:rPr>
      </w:pPr>
      <w:r>
        <w:rPr>
          <w:rFonts w:eastAsia="Calibri" w:cs="Consolas" w:ascii="Consolas" w:hAnsi="Consolas" w:eastAsiaTheme="minorHAnsi"/>
          <w:color w:val="000000"/>
          <w:sz w:val="24"/>
          <w:szCs w:val="24"/>
          <w:lang w:eastAsia="en-US"/>
        </w:rPr>
        <w:t xml:space="preserve">com.ExecuteNonQuery(); </w:t>
      </w:r>
      <w:r>
        <w:rPr>
          <w:rFonts w:eastAsia="Calibri" w:cs="Consolas" w:ascii="Consolas" w:hAnsi="Consolas" w:eastAsiaTheme="minorHAnsi"/>
          <w:color w:val="008000"/>
          <w:sz w:val="24"/>
          <w:szCs w:val="24"/>
          <w:lang w:eastAsia="en-US"/>
        </w:rPr>
        <w:t>// Выполняем запрос, добавляя данные в БД</w:t>
      </w:r>
    </w:p>
    <w:p>
      <w:pPr>
        <w:pStyle w:val="Normal"/>
        <w:ind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eastAsia="en-US"/>
        </w:rPr>
      </w:pPr>
      <w:r>
        <w:rPr>
          <w:rFonts w:eastAsia="Calibri" w:cs="Consolas" w:ascii="Consolas" w:hAnsi="Consolas" w:eastAsiaTheme="minorHAnsi"/>
          <w:color w:val="000000"/>
          <w:sz w:val="24"/>
          <w:szCs w:val="24"/>
          <w:lang w:eastAsia="en-US"/>
        </w:rPr>
        <w:t>}</w:t>
      </w:r>
    </w:p>
    <w:p>
      <w:pPr>
        <w:pStyle w:val="Normal"/>
        <w:ind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eastAsia="en-US"/>
        </w:rPr>
      </w:pPr>
      <w:r>
        <w:rPr>
          <w:rFonts w:eastAsia="Calibri" w:cs="Consolas" w:ascii="Consolas" w:hAnsi="Consolas" w:eastAsiaTheme="minorHAnsi"/>
          <w:color w:val="0000FF"/>
          <w:sz w:val="24"/>
          <w:szCs w:val="24"/>
          <w:lang w:eastAsia="en-US"/>
        </w:rPr>
        <w:t>catch</w:t>
      </w:r>
      <w:r>
        <w:rPr>
          <w:rFonts w:eastAsia="Calibri" w:cs="Consolas" w:ascii="Consolas" w:hAnsi="Consolas" w:eastAsiaTheme="minorHAnsi"/>
          <w:color w:val="000000"/>
          <w:sz w:val="24"/>
          <w:szCs w:val="24"/>
          <w:lang w:eastAsia="en-US"/>
        </w:rPr>
        <w:t xml:space="preserve"> (NpgsqlException)    </w:t>
      </w:r>
      <w:r>
        <w:rPr>
          <w:rFonts w:eastAsia="Calibri" w:cs="Consolas" w:ascii="Consolas" w:hAnsi="Consolas" w:eastAsiaTheme="minorHAnsi"/>
          <w:color w:val="008000"/>
          <w:sz w:val="24"/>
          <w:szCs w:val="24"/>
          <w:lang w:eastAsia="en-US"/>
        </w:rPr>
        <w:t>// Исключение при ошибке обращения к БД</w:t>
      </w:r>
    </w:p>
    <w:p>
      <w:pPr>
        <w:pStyle w:val="Normal"/>
        <w:ind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eastAsia="en-US"/>
        </w:rPr>
      </w:pPr>
      <w:r>
        <w:rPr>
          <w:rFonts w:eastAsia="Calibri" w:cs="Consolas" w:ascii="Consolas" w:hAnsi="Consolas" w:eastAsiaTheme="minorHAnsi"/>
          <w:color w:val="000000"/>
          <w:sz w:val="24"/>
          <w:szCs w:val="24"/>
          <w:lang w:eastAsia="en-US"/>
        </w:rPr>
        <w:t>{</w:t>
      </w:r>
    </w:p>
    <w:p>
      <w:pPr>
        <w:pStyle w:val="Normal"/>
        <w:ind w:left="851"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eastAsia="en-US"/>
        </w:rPr>
      </w:pPr>
      <w:r>
        <w:rPr>
          <w:rFonts w:eastAsia="Calibri" w:cs="Consolas" w:ascii="Consolas" w:hAnsi="Consolas" w:eastAsiaTheme="minorHAnsi"/>
          <w:color w:val="000000"/>
          <w:sz w:val="24"/>
          <w:szCs w:val="24"/>
          <w:lang w:eastAsia="en-US"/>
        </w:rPr>
        <w:t>MessageBox.Show(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 xml:space="preserve">"Обновление базы не было выполнено из-за не </w:t>
        <w:br/>
        <w:t>указания обновляемых данных или несоответствия их типов!!!"</w:t>
      </w:r>
      <w:r>
        <w:rPr>
          <w:rFonts w:eastAsia="Calibri" w:cs="Consolas" w:ascii="Consolas" w:hAnsi="Consolas" w:eastAsiaTheme="minorHAnsi"/>
          <w:color w:val="000000"/>
          <w:sz w:val="24"/>
          <w:szCs w:val="24"/>
          <w:lang w:eastAsia="en-US"/>
        </w:rPr>
        <w:t xml:space="preserve">, </w:t>
        <w:br/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"Ошибка"</w:t>
      </w:r>
      <w:r>
        <w:rPr>
          <w:rFonts w:eastAsia="Calibri" w:cs="Consolas" w:ascii="Consolas" w:hAnsi="Consolas" w:eastAsiaTheme="minorHAnsi"/>
          <w:color w:val="000000"/>
          <w:sz w:val="24"/>
          <w:szCs w:val="24"/>
          <w:lang w:eastAsia="en-US"/>
        </w:rPr>
        <w:t>);</w:t>
      </w:r>
    </w:p>
    <w:p>
      <w:pPr>
        <w:pStyle w:val="Normal"/>
        <w:ind w:left="851"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val="en-US" w:eastAsia="en-US"/>
        </w:rPr>
      </w:pPr>
      <w:r>
        <w:rPr>
          <w:rFonts w:eastAsia="Calibri" w:cs="Consolas" w:ascii="Consolas" w:hAnsi="Consolas" w:eastAsiaTheme="minorHAnsi"/>
          <w:color w:val="000000"/>
          <w:sz w:val="24"/>
          <w:szCs w:val="24"/>
          <w:lang w:val="en-US" w:eastAsia="en-US"/>
        </w:rPr>
        <w:t xml:space="preserve">connection.Close(); </w:t>
      </w:r>
      <w:r>
        <w:rPr>
          <w:rFonts w:eastAsia="Calibri" w:cs="Consolas" w:ascii="Consolas" w:hAnsi="Consolas" w:eastAsiaTheme="minorHAnsi"/>
          <w:color w:val="0000FF"/>
          <w:sz w:val="24"/>
          <w:szCs w:val="24"/>
          <w:lang w:val="en-US" w:eastAsia="en-US"/>
        </w:rPr>
        <w:t>return</w:t>
      </w:r>
      <w:r>
        <w:rPr>
          <w:rFonts w:eastAsia="Calibri" w:cs="Consolas" w:ascii="Consolas" w:hAnsi="Consolas" w:eastAsiaTheme="minorHAnsi"/>
          <w:color w:val="000000"/>
          <w:sz w:val="24"/>
          <w:szCs w:val="24"/>
          <w:lang w:val="en-US" w:eastAsia="en-US"/>
        </w:rPr>
        <w:t xml:space="preserve"> </w:t>
      </w:r>
      <w:r>
        <w:rPr>
          <w:rFonts w:eastAsia="Calibri" w:cs="Consolas" w:ascii="Consolas" w:hAnsi="Consolas" w:eastAsiaTheme="minorHAnsi"/>
          <w:color w:val="0000FF"/>
          <w:sz w:val="24"/>
          <w:szCs w:val="24"/>
          <w:lang w:val="en-US" w:eastAsia="en-US"/>
        </w:rPr>
        <w:t>false</w:t>
      </w:r>
      <w:r>
        <w:rPr>
          <w:rFonts w:eastAsia="Calibri" w:cs="Consolas" w:ascii="Consolas" w:hAnsi="Consolas" w:eastAsiaTheme="minorHAnsi"/>
          <w:color w:val="000000"/>
          <w:sz w:val="24"/>
          <w:szCs w:val="24"/>
          <w:lang w:val="en-US" w:eastAsia="en-US"/>
        </w:rPr>
        <w:t>;</w:t>
      </w:r>
    </w:p>
    <w:p>
      <w:pPr>
        <w:pStyle w:val="Normal"/>
        <w:ind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val="en-US" w:eastAsia="en-US"/>
        </w:rPr>
      </w:pPr>
      <w:r>
        <w:rPr>
          <w:rFonts w:eastAsia="Calibri" w:cs="Consolas" w:ascii="Consolas" w:hAnsi="Consolas" w:eastAsiaTheme="minorHAnsi"/>
          <w:color w:val="000000"/>
          <w:sz w:val="24"/>
          <w:szCs w:val="24"/>
          <w:lang w:val="en-US" w:eastAsia="en-US"/>
        </w:rPr>
        <w:t>}</w:t>
      </w:r>
    </w:p>
    <w:p>
      <w:pPr>
        <w:pStyle w:val="ListParagraph"/>
        <w:numPr>
          <w:ilvl w:val="0"/>
          <w:numId w:val="13"/>
        </w:numPr>
        <w:tabs>
          <w:tab w:val="clear" w:pos="708"/>
          <w:tab w:val="left" w:pos="1134" w:leader="none"/>
        </w:tabs>
        <w:ind w:left="0" w:firstLine="851"/>
        <w:rPr>
          <w:szCs w:val="28"/>
        </w:rPr>
      </w:pPr>
      <w:r>
        <w:rPr>
          <w:szCs w:val="28"/>
        </w:rPr>
        <w:t>При открытия журнала продаж в таблице отображались неправильные названия столбцов. Данная проблема решена изменением SQL-команды для выборки полей из таблицы продаж «</w:t>
      </w:r>
      <w:r>
        <w:rPr>
          <w:szCs w:val="28"/>
          <w:lang w:val="en-US"/>
        </w:rPr>
        <w:t>sale</w:t>
      </w:r>
      <w:r>
        <w:rPr>
          <w:szCs w:val="28"/>
        </w:rPr>
        <w:t>» посредством добавления операций «</w:t>
      </w:r>
      <w:r>
        <w:rPr>
          <w:szCs w:val="28"/>
          <w:lang w:val="en-US"/>
        </w:rPr>
        <w:t>AS</w:t>
      </w:r>
      <w:r>
        <w:rPr>
          <w:szCs w:val="28"/>
        </w:rPr>
        <w:t>» для переименования столбцов таблицы:</w:t>
      </w:r>
    </w:p>
    <w:p>
      <w:pPr>
        <w:pStyle w:val="Normal"/>
        <w:ind w:left="851" w:hanging="851"/>
        <w:jc w:val="left"/>
        <w:rPr>
          <w:rFonts w:ascii="Consolas" w:hAnsi="Consolas" w:eastAsia="Calibri" w:cs="Consolas" w:eastAsiaTheme="minorHAnsi"/>
          <w:color w:val="A31515"/>
          <w:sz w:val="24"/>
          <w:szCs w:val="24"/>
          <w:lang w:val="en-US" w:eastAsia="en-US"/>
        </w:rPr>
      </w:pPr>
      <w:r>
        <w:rPr>
          <w:rFonts w:eastAsia="Calibri" w:cs="Consolas" w:ascii="Consolas" w:hAnsi="Consolas" w:eastAsiaTheme="minorHAnsi"/>
          <w:color w:val="000000"/>
          <w:sz w:val="24"/>
          <w:szCs w:val="24"/>
          <w:lang w:val="en-US" w:eastAsia="en-US"/>
        </w:rPr>
        <w:t xml:space="preserve">sql = 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"SELECT sale.id AS \"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Номер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\", sale.date_sale AS \"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Дата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 xml:space="preserve"> 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продажи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\", CONCAT_WS(' ', seller.last_name, seller.first_name, seller.patronymic) AS \"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ФИО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 xml:space="preserve"> 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продавца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\",</w:t>
      </w:r>
      <w:r>
        <w:rPr>
          <w:rFonts w:eastAsia="Calibri" w:cs="Consolas" w:ascii="Consolas" w:hAnsi="Consolas" w:eastAsiaTheme="minorHAnsi"/>
          <w:color w:val="000000"/>
          <w:sz w:val="24"/>
          <w:szCs w:val="24"/>
          <w:lang w:val="en-US" w:eastAsia="en-US"/>
        </w:rPr>
        <w:t xml:space="preserve"> 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" CONCAT_WS(' ', customer.last_name, customer.first_name, customer.patronymic) AS \"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ФИО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 xml:space="preserve"> 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клиента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\", Sum(sale_video.number * video.cost) AS \"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Сумма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 xml:space="preserve"> 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продажи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\"</w:t>
      </w:r>
    </w:p>
    <w:p>
      <w:pPr>
        <w:pStyle w:val="Normal"/>
        <w:ind w:left="851" w:hanging="851"/>
        <w:jc w:val="left"/>
        <w:rPr>
          <w:rFonts w:ascii="Consolas" w:hAnsi="Consolas" w:eastAsia="Calibri" w:cs="Consolas" w:eastAsiaTheme="minorHAnsi"/>
          <w:color w:val="A31515"/>
          <w:sz w:val="24"/>
          <w:szCs w:val="24"/>
          <w:lang w:val="en-US" w:eastAsia="en-US"/>
        </w:rPr>
      </w:pP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FROM (((sale LEFT JOIN seller ON seller.id=sale.id_seller) LEFT JOIN customer ON customer.id=sale.id_customer) LEFT JOIN sale_video ON sale_video.id_sale=sale.id) LEFT JOIN video ON video.id=sale_video.id_video</w:t>
      </w:r>
    </w:p>
    <w:p>
      <w:pPr>
        <w:pStyle w:val="Normal"/>
        <w:ind w:left="851" w:hanging="851"/>
        <w:jc w:val="left"/>
        <w:rPr>
          <w:rFonts w:ascii="Consolas" w:hAnsi="Consolas" w:eastAsia="Calibri" w:cs="Consolas" w:eastAsiaTheme="minorHAnsi"/>
          <w:color w:val="A31515"/>
          <w:sz w:val="24"/>
          <w:szCs w:val="24"/>
          <w:lang w:val="en-US" w:eastAsia="en-US"/>
        </w:rPr>
      </w:pP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GROUP BY sale.id, sale.date_sale, "CONCAT_WS(' ', seller.last_name, seller.first_name, seller.patronymic), CONCAT_WS(' ', customer.last_name, customer.first_name, customer.patronymic)</w:t>
      </w:r>
    </w:p>
    <w:p>
      <w:pPr>
        <w:pStyle w:val="Normal"/>
        <w:ind w:hanging="0"/>
        <w:jc w:val="left"/>
        <w:rPr>
          <w:rFonts w:ascii="Consolas" w:hAnsi="Consolas" w:eastAsia="Calibri" w:cs="Consolas" w:eastAsiaTheme="minorHAnsi"/>
          <w:color w:val="000000"/>
          <w:sz w:val="24"/>
          <w:szCs w:val="24"/>
          <w:lang w:eastAsia="en-US"/>
        </w:rPr>
      </w:pP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ORDER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 xml:space="preserve"> 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BY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 xml:space="preserve"> 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sale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.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val="en-US" w:eastAsia="en-US"/>
        </w:rPr>
        <w:t>id</w:t>
      </w:r>
      <w:r>
        <w:rPr>
          <w:rFonts w:eastAsia="Calibri" w:cs="Consolas" w:ascii="Consolas" w:hAnsi="Consolas" w:eastAsiaTheme="minorHAnsi"/>
          <w:color w:val="A31515"/>
          <w:sz w:val="24"/>
          <w:szCs w:val="24"/>
          <w:lang w:eastAsia="en-US"/>
        </w:rPr>
        <w:t>"</w:t>
      </w:r>
      <w:r>
        <w:rPr>
          <w:rFonts w:eastAsia="Calibri" w:cs="Consolas" w:ascii="Consolas" w:hAnsi="Consolas" w:eastAsiaTheme="minorHAnsi"/>
          <w:color w:val="000000"/>
          <w:sz w:val="24"/>
          <w:szCs w:val="24"/>
          <w:lang w:eastAsia="en-US"/>
        </w:rPr>
        <w:t>;</w:t>
      </w:r>
    </w:p>
    <w:p>
      <w:pPr>
        <w:pStyle w:val="13"/>
        <w:shd w:val="clear" w:color="auto" w:fill="FFFFFF"/>
        <w:tabs>
          <w:tab w:val="clear" w:pos="708"/>
          <w:tab w:val="left" w:pos="993" w:leader="none"/>
        </w:tabs>
        <w:spacing w:lineRule="auto" w:line="240"/>
        <w:ind w:left="200" w:firstLine="651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eastAsia="" w:cs="Times New Roman" w:eastAsiaTheme="majorEastAsia"/>
          <w:bCs/>
          <w:szCs w:val="28"/>
          <w:lang w:eastAsia="en-US"/>
        </w:rPr>
      </w:pPr>
      <w:r>
        <w:rPr>
          <w:rFonts w:eastAsia="" w:cs="Times New Roman" w:eastAsiaTheme="majorEastAsia"/>
          <w:bCs/>
          <w:szCs w:val="28"/>
          <w:lang w:eastAsia="en-US"/>
        </w:rPr>
      </w:r>
      <w:r>
        <w:br w:type="page"/>
      </w:r>
    </w:p>
    <w:p>
      <w:pPr>
        <w:pStyle w:val="1"/>
        <w:ind w:firstLine="851"/>
        <w:jc w:val="both"/>
        <w:rPr>
          <w:rFonts w:cs="Times New Roman"/>
          <w:color w:val="auto"/>
        </w:rPr>
      </w:pPr>
      <w:bookmarkStart w:id="40" w:name="_Toc97032707"/>
      <w:r>
        <w:rPr>
          <w:rFonts w:cs="Times New Roman"/>
          <w:color w:val="auto"/>
        </w:rPr>
        <w:t>5 Разработка документации на программный продукт</w:t>
      </w:r>
      <w:bookmarkEnd w:id="40"/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rmal"/>
        <w:tabs>
          <w:tab w:val="clear" w:pos="708"/>
          <w:tab w:val="left" w:pos="1276" w:leader="none"/>
        </w:tabs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К видам документации, разрабатываемой на разных этапах жизненного цикла программного продукта, относятся: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технические требования;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технические спецификации;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сведения о выпуске;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руководства </w:t>
      </w:r>
      <w:r>
        <w:rPr>
          <w:rFonts w:cs="Times New Roman"/>
          <w:iCs/>
          <w:szCs w:val="28"/>
        </w:rPr>
        <w:t xml:space="preserve">(например, </w:t>
      </w:r>
      <w:r>
        <w:rPr/>
        <w:t>по установке ПП, пользователя, администратора, программиста, по технической поддержке и т.д.</w:t>
      </w:r>
      <w:r>
        <w:rPr>
          <w:rFonts w:cs="Times New Roman"/>
          <w:iCs/>
          <w:szCs w:val="28"/>
        </w:rPr>
        <w:t>);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проекта;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планы;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задания исполнителям </w:t>
      </w:r>
      <w:r>
        <w:rPr>
          <w:rFonts w:cs="Times New Roman"/>
          <w:iCs/>
          <w:szCs w:val="28"/>
        </w:rPr>
        <w:t>(задание, распределённое между конкретными людьми или группами, участвующими в реализации проекта);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отчёты о ходе работ </w:t>
        <w:noBreakHyphen/>
        <w:t xml:space="preserve"> создаются менеджерами для контролирующих органов;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протоколы встреч и обсуждений;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отчёты о результатах активности;</w:t>
      </w:r>
    </w:p>
    <w:p>
      <w:pPr>
        <w:pStyle w:val="Normal"/>
        <w:numPr>
          <w:ilvl w:val="0"/>
          <w:numId w:val="5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журналы.</w:t>
      </w:r>
    </w:p>
    <w:p>
      <w:pPr>
        <w:pStyle w:val="Normal"/>
        <w:tabs>
          <w:tab w:val="clear" w:pos="708"/>
          <w:tab w:val="left" w:pos="1276" w:leader="none"/>
        </w:tabs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 своему назначению и ориентации на определенные задачи и группы пользователей, документацию ПП можно разбить на </w:t>
      </w:r>
      <w:r>
        <w:rPr>
          <w:rFonts w:cs="Times New Roman"/>
          <w:iCs/>
          <w:szCs w:val="28"/>
        </w:rPr>
        <w:t>две группы:</w:t>
      </w:r>
    </w:p>
    <w:p>
      <w:pPr>
        <w:pStyle w:val="Normal"/>
        <w:numPr>
          <w:ilvl w:val="0"/>
          <w:numId w:val="6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>программные документы (технологические документы управления разработкой ПП)</w:t>
      </w:r>
      <w:r>
        <w:rPr>
          <w:rFonts w:cs="Times New Roman"/>
          <w:szCs w:val="28"/>
        </w:rPr>
        <w:t xml:space="preserve"> </w:t>
        <w:noBreakHyphen/>
        <w:t xml:space="preserve"> документы, которые предназначены, прежде всего, для самих разработчиков и их начальства</w:t>
      </w:r>
      <w:r>
        <w:rPr>
          <w:rFonts w:cs="Times New Roman"/>
          <w:bCs/>
          <w:szCs w:val="28"/>
        </w:rPr>
        <w:t>;</w:t>
      </w:r>
    </w:p>
    <w:p>
      <w:pPr>
        <w:pStyle w:val="Normal"/>
        <w:numPr>
          <w:ilvl w:val="0"/>
          <w:numId w:val="6"/>
        </w:numPr>
        <w:tabs>
          <w:tab w:val="clear" w:pos="708"/>
          <w:tab w:val="left" w:pos="1276" w:leader="none"/>
        </w:tabs>
        <w:ind w:left="0" w:firstLine="851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>эксплуатационные программные документы (документы, входящие в состав программных систем)</w:t>
      </w:r>
      <w:r>
        <w:rPr>
          <w:rFonts w:cs="Times New Roman"/>
          <w:szCs w:val="28"/>
        </w:rPr>
        <w:t xml:space="preserve"> </w:t>
        <w:noBreakHyphen/>
        <w:t xml:space="preserve"> документы, </w:t>
      </w:r>
      <w:r>
        <w:rPr>
          <w:rFonts w:cs="Times New Roman"/>
          <w:iCs/>
          <w:szCs w:val="28"/>
        </w:rPr>
        <w:t>предназначенные для конечных пользователей</w:t>
      </w:r>
      <w:r>
        <w:rPr>
          <w:rFonts w:cs="Times New Roman"/>
          <w:szCs w:val="28"/>
        </w:rPr>
        <w:t xml:space="preserve"> или же обслуживающего персонала, позволяющие им осваивать и квалифицированно применять эти системы для решения конкретных функциональных задач.</w:t>
      </w:r>
    </w:p>
    <w:p>
      <w:pPr>
        <w:pStyle w:val="NoSpacing"/>
        <w:tabs>
          <w:tab w:val="clear" w:pos="708"/>
          <w:tab w:val="left" w:pos="1276" w:leader="none"/>
        </w:tabs>
        <w:ind w:firstLine="851"/>
        <w:rPr>
          <w:color w:val="000000"/>
          <w:szCs w:val="28"/>
        </w:rPr>
      </w:pPr>
      <w:r>
        <w:rPr>
          <w:szCs w:val="28"/>
        </w:rPr>
        <w:t xml:space="preserve">В процессе создания </w:t>
      </w:r>
      <w:r>
        <w:rPr>
          <w:lang w:val="en-US"/>
        </w:rPr>
        <w:t>Windows</w:t>
      </w:r>
      <w:r>
        <w:rPr/>
        <w:t xml:space="preserve">-приложения «Магазин видеопродукции» был разработан </w:t>
      </w:r>
      <w:r>
        <w:rPr>
          <w:rFonts w:cs="Times New Roman"/>
          <w:bCs/>
          <w:szCs w:val="28"/>
        </w:rPr>
        <w:t>эксплуатационный программный документ</w:t>
      </w:r>
      <w:r>
        <w:rPr/>
        <w:t xml:space="preserve"> «</w:t>
      </w:r>
      <w:r>
        <w:rPr>
          <w:color w:val="000000"/>
          <w:szCs w:val="28"/>
        </w:rPr>
        <w:t>Руководство пользователя программным продуктом», представленный в приложении В.</w:t>
      </w:r>
    </w:p>
    <w:p>
      <w:pPr>
        <w:pStyle w:val="NoSpacing"/>
        <w:tabs>
          <w:tab w:val="clear" w:pos="708"/>
          <w:tab w:val="left" w:pos="1276" w:leader="none"/>
        </w:tabs>
        <w:ind w:firstLine="851"/>
        <w:rPr/>
      </w:pPr>
      <w:r>
        <w:rPr>
          <w:color w:val="000000"/>
          <w:szCs w:val="28"/>
        </w:rPr>
        <w:t xml:space="preserve">Вместе с этим, в структуру разработанного программного продукта входит </w:t>
      </w:r>
      <w:r>
        <w:rPr/>
        <w:t xml:space="preserve">справочное руководство, построенное посредством авторизованной справочной системы </w:t>
      </w:r>
      <w:r>
        <w:rPr>
          <w:lang w:val="en-US"/>
        </w:rPr>
        <w:t>Microsoft</w:t>
      </w:r>
      <w:r>
        <w:rPr/>
        <w:t xml:space="preserve"> </w:t>
      </w:r>
      <w:r>
        <w:rPr>
          <w:lang w:val="en-US"/>
        </w:rPr>
        <w:t>HTML</w:t>
      </w:r>
      <w:r>
        <w:rPr/>
        <w:t xml:space="preserve"> </w:t>
      </w:r>
      <w:r>
        <w:rPr>
          <w:lang w:val="en-US"/>
        </w:rPr>
        <w:t>Help</w:t>
      </w:r>
      <w:r>
        <w:rPr/>
        <w:t xml:space="preserve"> и представленное на рисунке 13. Разделы справочного руководства были созданы как отдельные HTML-файлы, и его страницы обладают всеми возможностями </w:t>
      </w:r>
      <w:r>
        <w:rPr>
          <w:lang w:val="en-US"/>
        </w:rPr>
        <w:t>Web</w:t>
      </w:r>
      <w:r>
        <w:rPr/>
        <w:t>-страниц.</w:t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Spacing"/>
        <w:ind w:hanging="0"/>
        <w:jc w:val="center"/>
        <w:rPr/>
      </w:pPr>
      <w:r>
        <w:rPr/>
        <w:drawing>
          <wp:inline distT="0" distB="0" distL="0" distR="0">
            <wp:extent cx="4097020" cy="2339975"/>
            <wp:effectExtent l="0" t="0" r="0" b="0"/>
            <wp:docPr id="12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2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ind w:hanging="0"/>
        <w:jc w:val="center"/>
        <w:rPr/>
      </w:pPr>
      <w:r>
        <w:rPr/>
      </w:r>
    </w:p>
    <w:p>
      <w:pPr>
        <w:pStyle w:val="NoSpacing"/>
        <w:ind w:hanging="0"/>
        <w:jc w:val="center"/>
        <w:rPr/>
      </w:pPr>
      <w:r>
        <w:rPr>
          <w:rFonts w:eastAsia="Arial Unicode MS"/>
          <w:color w:val="000000"/>
          <w:szCs w:val="28"/>
        </w:rPr>
        <w:t>Рисунок 13 – Справочное руководство программного продукта</w:t>
      </w:r>
    </w:p>
    <w:p>
      <w:pPr>
        <w:pStyle w:val="NoSpacing"/>
        <w:ind w:firstLine="851"/>
        <w:rPr>
          <w:szCs w:val="28"/>
          <w:lang w:eastAsia="en-US"/>
        </w:rPr>
      </w:pPr>
      <w:r>
        <w:rPr>
          <w:szCs w:val="28"/>
          <w:lang w:eastAsia="en-US"/>
        </w:rPr>
      </w:r>
    </w:p>
    <w:p>
      <w:pPr>
        <w:pStyle w:val="Normal"/>
        <w:rPr>
          <w:rFonts w:eastAsia="" w:cs="Times New Roman" w:eastAsiaTheme="majorEastAsia"/>
          <w:bCs/>
          <w:szCs w:val="28"/>
          <w:lang w:eastAsia="en-US"/>
        </w:rPr>
      </w:pPr>
      <w:r>
        <w:rPr>
          <w:rFonts w:eastAsia="" w:cs="Times New Roman" w:eastAsiaTheme="majorEastAsia"/>
          <w:bCs/>
          <w:szCs w:val="28"/>
          <w:lang w:eastAsia="en-US"/>
        </w:rPr>
      </w:r>
      <w:r>
        <w:br w:type="page"/>
      </w:r>
    </w:p>
    <w:p>
      <w:pPr>
        <w:pStyle w:val="1"/>
        <w:ind w:hanging="0"/>
        <w:rPr>
          <w:rFonts w:cs="Times New Roman"/>
          <w:color w:val="auto"/>
        </w:rPr>
      </w:pPr>
      <w:bookmarkStart w:id="41" w:name="_Toc97032708"/>
      <w:r>
        <w:rPr>
          <w:rFonts w:cs="Times New Roman"/>
          <w:color w:val="auto"/>
        </w:rPr>
        <w:t>Заключение</w:t>
      </w:r>
      <w:bookmarkEnd w:id="41"/>
    </w:p>
    <w:p>
      <w:pPr>
        <w:pStyle w:val="NoSpacing"/>
        <w:ind w:firstLine="851"/>
        <w:rPr>
          <w:lang w:eastAsia="en-US"/>
        </w:rPr>
      </w:pPr>
      <w:r>
        <w:rPr>
          <w:lang w:eastAsia="en-US"/>
        </w:rPr>
      </w:r>
    </w:p>
    <w:p>
      <w:pPr>
        <w:pStyle w:val="NoSpacing"/>
        <w:ind w:firstLine="851"/>
        <w:rPr>
          <w:lang w:eastAsia="en-US"/>
        </w:rPr>
      </w:pPr>
      <w:r>
        <w:rPr>
          <w:lang w:eastAsia="en-US"/>
        </w:rPr>
      </w:r>
    </w:p>
    <w:p>
      <w:pPr>
        <w:pStyle w:val="NoSpacing"/>
        <w:ind w:firstLine="851"/>
        <w:rPr>
          <w:lang w:eastAsia="en-US"/>
        </w:rPr>
      </w:pPr>
      <w:r>
        <w:rPr>
          <w:lang w:eastAsia="en-US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br w:type="page"/>
      </w:r>
    </w:p>
    <w:p>
      <w:pPr>
        <w:pStyle w:val="1"/>
        <w:ind w:hanging="0"/>
        <w:rPr>
          <w:rFonts w:cs="Times New Roman"/>
          <w:color w:val="auto"/>
        </w:rPr>
      </w:pPr>
      <w:bookmarkStart w:id="42" w:name="_Toc97032709"/>
      <w:r>
        <w:rPr>
          <w:rFonts w:cs="Times New Roman"/>
          <w:color w:val="auto"/>
        </w:rPr>
        <w:t>Список литературы</w:t>
      </w:r>
      <w:bookmarkEnd w:id="42"/>
    </w:p>
    <w:p>
      <w:pPr>
        <w:pStyle w:val="NoSpacing"/>
        <w:ind w:firstLine="851"/>
        <w:rPr>
          <w:lang w:eastAsia="en-US"/>
        </w:rPr>
      </w:pPr>
      <w:r>
        <w:rPr>
          <w:lang w:eastAsia="en-US"/>
        </w:rPr>
      </w:r>
    </w:p>
    <w:p>
      <w:pPr>
        <w:pStyle w:val="NoSpacing"/>
        <w:ind w:firstLine="851"/>
        <w:rPr>
          <w:lang w:eastAsia="en-US"/>
        </w:rPr>
      </w:pPr>
      <w:r>
        <w:rPr>
          <w:lang w:eastAsia="en-US"/>
        </w:rPr>
      </w:r>
    </w:p>
    <w:p>
      <w:pPr>
        <w:pStyle w:val="NoSpacing"/>
        <w:ind w:firstLine="851"/>
        <w:rPr>
          <w:lang w:eastAsia="en-US"/>
        </w:rPr>
      </w:pPr>
      <w:r>
        <w:rPr>
          <w:lang w:eastAsia="en-US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br w:type="page"/>
      </w:r>
    </w:p>
    <w:p>
      <w:pPr>
        <w:pStyle w:val="1"/>
        <w:ind w:hanging="0"/>
        <w:rPr>
          <w:rFonts w:cs="Times New Roman"/>
          <w:color w:val="auto"/>
        </w:rPr>
      </w:pPr>
      <w:bookmarkStart w:id="43" w:name="_Toc97032710"/>
      <w:r>
        <w:rPr>
          <w:rFonts w:cs="Times New Roman"/>
          <w:color w:val="auto"/>
        </w:rPr>
        <w:t>Приложение А</w:t>
      </w:r>
      <w:bookmarkEnd w:id="43"/>
    </w:p>
    <w:p>
      <w:pPr>
        <w:pStyle w:val="Normal"/>
        <w:jc w:val="center"/>
        <w:rPr>
          <w:rFonts w:eastAsia="Arial Unicode MS"/>
          <w:color w:val="000000"/>
          <w:szCs w:val="28"/>
        </w:rPr>
      </w:pPr>
      <w:r>
        <w:rPr>
          <w:rFonts w:eastAsia="Arial Unicode MS"/>
          <w:color w:val="000000"/>
          <w:szCs w:val="28"/>
        </w:rPr>
      </w:r>
    </w:p>
    <w:p>
      <w:pPr>
        <w:pStyle w:val="Normal"/>
        <w:jc w:val="center"/>
        <w:rPr>
          <w:rFonts w:eastAsia="Arial Unicode MS"/>
          <w:color w:val="000000"/>
          <w:szCs w:val="28"/>
        </w:rPr>
      </w:pPr>
      <w:r>
        <w:rPr>
          <w:rFonts w:eastAsia="Arial Unicode MS"/>
          <w:color w:val="000000"/>
          <w:szCs w:val="28"/>
        </w:rPr>
      </w:r>
    </w:p>
    <w:p>
      <w:pPr>
        <w:pStyle w:val="13"/>
        <w:widowControl/>
        <w:pBdr/>
        <w:tabs>
          <w:tab w:val="clear" w:pos="708"/>
          <w:tab w:val="left" w:pos="1134" w:leader="none"/>
        </w:tabs>
        <w:spacing w:lineRule="auto" w:line="240"/>
        <w:ind w:left="0" w:firstLine="851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Структура (проекты) таблиц базы данных «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VideoStore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» в среде </w:t>
      </w:r>
      <w:r>
        <w:rPr>
          <w:rFonts w:eastAsia="Times New Roman" w:cs="Times New Roman" w:ascii="Times New Roman" w:hAnsi="Times New Roman"/>
          <w:color w:val="000000"/>
          <w:sz w:val="28"/>
          <w:szCs w:val="28"/>
          <w:lang w:val="en-US"/>
        </w:rPr>
        <w:t>psql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с указанием типов данных, а также первичных и внешних ключей (связей) представлена на рисунках А.1-А.14.</w:t>
      </w:r>
    </w:p>
    <w:p>
      <w:pPr>
        <w:pStyle w:val="13"/>
        <w:widowControl/>
        <w:pBdr/>
        <w:tabs>
          <w:tab w:val="clear" w:pos="708"/>
          <w:tab w:val="left" w:pos="1134" w:leader="none"/>
        </w:tabs>
        <w:spacing w:lineRule="auto" w:line="240"/>
        <w:ind w:left="0" w:firstLine="851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727700" cy="1504950"/>
            <wp:effectExtent l="0" t="0" r="0" b="0"/>
            <wp:docPr id="13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А.1 – Структура </w:t>
      </w:r>
      <w:r>
        <w:rPr>
          <w:spacing w:val="-4"/>
        </w:rPr>
        <w:t>таблицы «Поставщик»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939790" cy="2631440"/>
            <wp:effectExtent l="0" t="0" r="0" b="0"/>
            <wp:docPr id="1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А.2 – Структура </w:t>
      </w:r>
      <w:r>
        <w:rPr>
          <w:spacing w:val="-4"/>
        </w:rPr>
        <w:t>таблицы «Видеопродукция»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644515" cy="1854200"/>
            <wp:effectExtent l="0" t="0" r="0" b="0"/>
            <wp:docPr id="15" name="Рисунок 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2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5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А.3 – Структура </w:t>
      </w:r>
      <w:r>
        <w:rPr>
          <w:spacing w:val="-4"/>
        </w:rPr>
        <w:t>таблицы «Продавец»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940425" cy="1835785"/>
            <wp:effectExtent l="0" t="0" r="0" b="0"/>
            <wp:docPr id="16" name="Рисунок 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2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А.4 – Структура </w:t>
      </w:r>
      <w:r>
        <w:rPr>
          <w:spacing w:val="-4"/>
        </w:rPr>
        <w:t>таблицы «Клиент»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788660" cy="1061720"/>
            <wp:effectExtent l="0" t="0" r="0" b="0"/>
            <wp:docPr id="17" name="Рисунок 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4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А.5 – Структура </w:t>
      </w:r>
      <w:r>
        <w:rPr>
          <w:spacing w:val="-4"/>
        </w:rPr>
        <w:t>таблицы «Поставка»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4150995" cy="1292225"/>
            <wp:effectExtent l="0" t="0" r="0" b="0"/>
            <wp:docPr id="18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9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А.6 – Структура </w:t>
      </w:r>
      <w:r>
        <w:rPr>
          <w:spacing w:val="-4"/>
        </w:rPr>
        <w:t>таблицы «Видеодиск в поставке»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940425" cy="932180"/>
            <wp:effectExtent l="0" t="0" r="0" b="0"/>
            <wp:docPr id="19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А.7 – Структура </w:t>
      </w:r>
      <w:r>
        <w:rPr>
          <w:spacing w:val="-4"/>
        </w:rPr>
        <w:t>таблицы «Списание»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076825" cy="1415415"/>
            <wp:effectExtent l="0" t="0" r="0" b="0"/>
            <wp:docPr id="20" name="Рисунок 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4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А.8 – Структура </w:t>
      </w:r>
      <w:r>
        <w:rPr>
          <w:spacing w:val="-4"/>
        </w:rPr>
        <w:t>таблицы «Видеодиск в списании»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940425" cy="1633220"/>
            <wp:effectExtent l="0" t="0" r="0" b="0"/>
            <wp:docPr id="21" name="Рисунок 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4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А.9 – Структура </w:t>
      </w:r>
      <w:r>
        <w:rPr>
          <w:spacing w:val="-4"/>
        </w:rPr>
        <w:t>таблицы «Предварительный заказ»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4654550" cy="1292225"/>
            <wp:effectExtent l="0" t="0" r="0" b="0"/>
            <wp:docPr id="22" name="Рисунок 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4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А.10 – Структура </w:t>
      </w:r>
      <w:r>
        <w:rPr>
          <w:spacing w:val="-4"/>
        </w:rPr>
        <w:t>таблицы «Видеодиск в заказе»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940425" cy="1929130"/>
            <wp:effectExtent l="0" t="0" r="0" b="0"/>
            <wp:docPr id="23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А.11 – Структура </w:t>
      </w:r>
      <w:r>
        <w:rPr>
          <w:spacing w:val="-4"/>
        </w:rPr>
        <w:t>таблицы «Продажа»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321300" cy="1701800"/>
            <wp:effectExtent l="0" t="0" r="0" b="0"/>
            <wp:docPr id="24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А.12 – Структура </w:t>
      </w:r>
      <w:r>
        <w:rPr>
          <w:spacing w:val="-4"/>
        </w:rPr>
        <w:t>таблицы «Видеодиск в продаже»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  <w:t>Таблица «Прокат»</w:t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940425" cy="1986280"/>
            <wp:effectExtent l="0" t="0" r="0" b="0"/>
            <wp:docPr id="25" name="Рисунок 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4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А.13 – Структура </w:t>
      </w:r>
      <w:r>
        <w:rPr>
          <w:spacing w:val="-4"/>
        </w:rPr>
        <w:t>таблицы «Прокат»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tabs>
          <w:tab w:val="clear" w:pos="708"/>
          <w:tab w:val="left" w:pos="1276" w:leader="none"/>
        </w:tabs>
        <w:ind w:hanging="0"/>
        <w:jc w:val="center"/>
        <w:rPr/>
      </w:pPr>
      <w:r>
        <w:rPr/>
        <w:drawing>
          <wp:inline distT="0" distB="0" distL="0" distR="0">
            <wp:extent cx="5556250" cy="1562100"/>
            <wp:effectExtent l="0" t="0" r="0" b="0"/>
            <wp:docPr id="26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ind w:firstLine="851"/>
        <w:jc w:val="center"/>
        <w:rPr/>
      </w:pPr>
      <w:r>
        <w:rPr/>
        <w:t xml:space="preserve">Рисунок А.14 – Структура </w:t>
      </w:r>
      <w:r>
        <w:rPr>
          <w:spacing w:val="-4"/>
        </w:rPr>
        <w:t>таблицы «Видеодиск в прокате»</w:t>
      </w:r>
    </w:p>
    <w:p>
      <w:pPr>
        <w:pStyle w:val="Normal"/>
        <w:jc w:val="center"/>
        <w:rPr>
          <w:spacing w:val="-4"/>
        </w:rPr>
      </w:pPr>
      <w:r>
        <w:rPr>
          <w:spacing w:val="-4"/>
        </w:rPr>
      </w:r>
    </w:p>
    <w:p>
      <w:pPr>
        <w:pStyle w:val="Normal"/>
        <w:spacing w:lineRule="auto" w:line="276" w:before="0" w:after="200"/>
        <w:rPr>
          <w:color w:val="000000"/>
          <w:szCs w:val="28"/>
        </w:rPr>
      </w:pPr>
      <w:r>
        <w:rPr>
          <w:color w:val="000000"/>
          <w:szCs w:val="28"/>
        </w:rPr>
      </w:r>
      <w:r>
        <w:br w:type="page"/>
      </w:r>
    </w:p>
    <w:p>
      <w:pPr>
        <w:pStyle w:val="1"/>
        <w:ind w:hanging="0"/>
        <w:rPr>
          <w:rFonts w:cs="Times New Roman"/>
          <w:color w:val="auto"/>
        </w:rPr>
      </w:pPr>
      <w:bookmarkStart w:id="44" w:name="_Toc97032711"/>
      <w:r>
        <w:rPr>
          <w:rFonts w:cs="Times New Roman"/>
          <w:color w:val="auto"/>
        </w:rPr>
        <w:t>Приложение Б</w:t>
      </w:r>
      <w:bookmarkEnd w:id="44"/>
    </w:p>
    <w:p>
      <w:pPr>
        <w:pStyle w:val="13"/>
        <w:widowControl/>
        <w:pBdr/>
        <w:spacing w:lineRule="auto" w:line="240"/>
        <w:ind w:left="0" w:hanging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13"/>
        <w:widowControl/>
        <w:pBdr/>
        <w:spacing w:lineRule="auto" w:line="240"/>
        <w:ind w:left="0" w:hanging="0"/>
        <w:jc w:val="center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 w:ascii="Times New Roman" w:hAnsi="Times New Roman"/>
          <w:color w:val="000000"/>
          <w:sz w:val="28"/>
          <w:szCs w:val="28"/>
        </w:rPr>
      </w:r>
    </w:p>
    <w:p>
      <w:pPr>
        <w:pStyle w:val="Normal"/>
        <w:rPr>
          <w:szCs w:val="28"/>
        </w:rPr>
      </w:pPr>
      <w:r>
        <w:rPr>
          <w:color w:val="000000"/>
          <w:szCs w:val="28"/>
        </w:rPr>
        <w:t xml:space="preserve">1 </w:t>
      </w:r>
      <w:r>
        <w:rPr>
          <w:szCs w:val="28"/>
        </w:rPr>
        <w:t>Программный код класса (главной формы) «Меню»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rPr>
          <w:color w:val="000000"/>
          <w:szCs w:val="28"/>
        </w:rPr>
      </w:pPr>
      <w:r>
        <w:rPr/>
        <w:drawing>
          <wp:inline distT="0" distB="0" distL="0" distR="0">
            <wp:extent cx="5939155" cy="2880995"/>
            <wp:effectExtent l="0" t="0" r="0" b="0"/>
            <wp:docPr id="27" name="Рисунок 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5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1094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color w:val="000000"/>
          <w:szCs w:val="28"/>
        </w:rPr>
      </w:pPr>
      <w:r>
        <w:rPr/>
        <w:drawing>
          <wp:inline distT="0" distB="0" distL="0" distR="0">
            <wp:extent cx="5940425" cy="3281680"/>
            <wp:effectExtent l="0" t="0" r="0" b="0"/>
            <wp:docPr id="28" name="Рисунок 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5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color w:val="000000"/>
          <w:szCs w:val="28"/>
        </w:rPr>
      </w:pPr>
      <w:r>
        <w:rPr/>
        <w:drawing>
          <wp:inline distT="0" distB="0" distL="0" distR="0">
            <wp:extent cx="5940425" cy="803910"/>
            <wp:effectExtent l="0" t="0" r="0" b="0"/>
            <wp:docPr id="29" name="Рисунок 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5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color w:val="000000"/>
          <w:sz w:val="22"/>
        </w:rPr>
      </w:pPr>
      <w:r>
        <w:rPr>
          <w:color w:val="000000"/>
          <w:sz w:val="22"/>
        </w:rPr>
        <w:t>…</w:t>
      </w:r>
    </w:p>
    <w:p>
      <w:pPr>
        <w:pStyle w:val="Normal"/>
        <w:ind w:hanging="0"/>
        <w:rPr>
          <w:color w:val="000000"/>
          <w:szCs w:val="28"/>
        </w:rPr>
      </w:pPr>
      <w:r>
        <w:rPr/>
        <w:drawing>
          <wp:inline distT="0" distB="0" distL="0" distR="0">
            <wp:extent cx="5151755" cy="201295"/>
            <wp:effectExtent l="0" t="0" r="0" b="0"/>
            <wp:docPr id="30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5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rPr>
          <w:szCs w:val="28"/>
        </w:rPr>
      </w:pPr>
      <w:r>
        <w:rPr>
          <w:color w:val="000000"/>
          <w:szCs w:val="28"/>
        </w:rPr>
        <w:t xml:space="preserve">2 </w:t>
      </w:r>
      <w:r>
        <w:rPr>
          <w:szCs w:val="28"/>
        </w:rPr>
        <w:t>Программный код класса (формы) «Видеодиск»</w:t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rPr>
          <w:szCs w:val="28"/>
        </w:rPr>
      </w:pPr>
      <w:r>
        <w:rPr>
          <w:color w:val="000000"/>
          <w:szCs w:val="28"/>
        </w:rPr>
        <w:t xml:space="preserve">2.1 </w:t>
      </w:r>
      <w:r>
        <w:rPr>
          <w:szCs w:val="28"/>
        </w:rPr>
        <w:t>Программный код событийного метода «Видеодиск_Load()»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ind w:hanging="0"/>
        <w:rPr>
          <w:color w:val="000000"/>
          <w:szCs w:val="28"/>
          <w:lang w:val="en-US"/>
        </w:rPr>
      </w:pPr>
      <w:r>
        <w:rPr/>
        <w:drawing>
          <wp:inline distT="0" distB="0" distL="0" distR="0">
            <wp:extent cx="5941060" cy="2207260"/>
            <wp:effectExtent l="0" t="0" r="0" b="0"/>
            <wp:docPr id="31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2905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cs="Times New Roman"/>
          <w:szCs w:val="28"/>
          <w:lang w:val="en-US"/>
        </w:rPr>
      </w:pPr>
      <w:r>
        <w:rPr/>
        <w:drawing>
          <wp:inline distT="0" distB="0" distL="0" distR="0">
            <wp:extent cx="5940425" cy="1898650"/>
            <wp:effectExtent l="0" t="0" r="0" b="0"/>
            <wp:docPr id="32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rPr>
          <w:szCs w:val="28"/>
        </w:rPr>
      </w:pPr>
      <w:r>
        <w:rPr>
          <w:color w:val="000000"/>
          <w:szCs w:val="28"/>
        </w:rPr>
        <w:t xml:space="preserve">2.2 </w:t>
      </w:r>
      <w:r>
        <w:rPr>
          <w:szCs w:val="28"/>
        </w:rPr>
        <w:t>Программные коды пользовательских методов «FieldsForm_Сlear()» и «FieldsForm_Fill()»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ind w:hanging="0"/>
        <w:rPr>
          <w:rFonts w:cs="Times New Roman"/>
          <w:szCs w:val="28"/>
        </w:rPr>
      </w:pPr>
      <w:r>
        <w:rPr/>
        <w:drawing>
          <wp:inline distT="0" distB="0" distL="0" distR="0">
            <wp:extent cx="5936615" cy="1986915"/>
            <wp:effectExtent l="0" t="0" r="0" b="0"/>
            <wp:docPr id="33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0" t="0" r="0" b="5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cs="Times New Roman"/>
          <w:szCs w:val="28"/>
        </w:rPr>
      </w:pPr>
      <w:r>
        <w:rPr/>
        <w:drawing>
          <wp:inline distT="0" distB="0" distL="0" distR="0">
            <wp:extent cx="5941060" cy="676275"/>
            <wp:effectExtent l="0" t="0" r="0" b="0"/>
            <wp:docPr id="34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0" r="0" b="63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cs="Times New Roman"/>
          <w:szCs w:val="28"/>
        </w:rPr>
      </w:pPr>
      <w:r>
        <w:rPr/>
        <w:drawing>
          <wp:inline distT="0" distB="0" distL="0" distR="0">
            <wp:extent cx="5941060" cy="1178560"/>
            <wp:effectExtent l="0" t="0" r="0" b="0"/>
            <wp:docPr id="35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0" t="3610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rPr>
          <w:szCs w:val="28"/>
        </w:rPr>
      </w:pPr>
      <w:r>
        <w:rPr>
          <w:color w:val="000000"/>
          <w:szCs w:val="28"/>
        </w:rPr>
        <w:t xml:space="preserve">2.3 </w:t>
      </w:r>
      <w:r>
        <w:rPr>
          <w:szCs w:val="28"/>
        </w:rPr>
        <w:t>Программные коды событийных методов «button_Click()»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color w:val="000000"/>
          <w:szCs w:val="28"/>
        </w:rPr>
      </w:pPr>
      <w:r>
        <w:rPr>
          <w:color w:val="000000"/>
          <w:szCs w:val="28"/>
        </w:rPr>
      </w:r>
    </w:p>
    <w:p>
      <w:pPr>
        <w:pStyle w:val="Normal"/>
        <w:ind w:hanging="0"/>
        <w:rPr>
          <w:rFonts w:cs="Times New Roman"/>
          <w:szCs w:val="28"/>
        </w:rPr>
      </w:pPr>
      <w:r>
        <w:rPr/>
        <w:drawing>
          <wp:inline distT="0" distB="0" distL="0" distR="0">
            <wp:extent cx="5940425" cy="2626360"/>
            <wp:effectExtent l="0" t="0" r="0" b="0"/>
            <wp:docPr id="36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0425" cy="2282825"/>
            <wp:effectExtent l="0" t="0" r="0" b="0"/>
            <wp:docPr id="37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cs="Times New Roman"/>
          <w:szCs w:val="28"/>
        </w:rPr>
      </w:pPr>
      <w:r>
        <w:rPr/>
        <w:drawing>
          <wp:inline distT="0" distB="0" distL="0" distR="0">
            <wp:extent cx="5934075" cy="1860550"/>
            <wp:effectExtent l="0" t="0" r="0" b="0"/>
            <wp:docPr id="38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0" r="0" b="23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cs="Times New Roman"/>
          <w:szCs w:val="28"/>
        </w:rPr>
      </w:pPr>
      <w:r>
        <w:rPr/>
        <w:drawing>
          <wp:inline distT="0" distB="0" distL="0" distR="0">
            <wp:extent cx="5940425" cy="3155950"/>
            <wp:effectExtent l="0" t="0" r="0" b="0"/>
            <wp:docPr id="39" name="Рисунок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6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cs="Times New Roman"/>
          <w:szCs w:val="28"/>
        </w:rPr>
      </w:pPr>
      <w:r>
        <w:rPr/>
        <w:drawing>
          <wp:inline distT="0" distB="0" distL="0" distR="0">
            <wp:extent cx="5940425" cy="3238500"/>
            <wp:effectExtent l="0" t="0" r="0" b="0"/>
            <wp:docPr id="40" name="Рисунок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6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cs="Times New Roman"/>
          <w:szCs w:val="28"/>
        </w:rPr>
      </w:pPr>
      <w:r>
        <w:rPr/>
        <w:drawing>
          <wp:inline distT="0" distB="0" distL="0" distR="0">
            <wp:extent cx="5940425" cy="1989455"/>
            <wp:effectExtent l="0" t="0" r="0" b="0"/>
            <wp:docPr id="41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rPr>
          <w:rFonts w:cs="Times New Roman"/>
          <w:szCs w:val="28"/>
        </w:rPr>
      </w:pPr>
      <w:r>
        <w:rPr>
          <w:rFonts w:cs="Times New Roman"/>
          <w:szCs w:val="28"/>
        </w:rPr>
      </w:r>
      <w:r>
        <w:br w:type="page"/>
      </w:r>
    </w:p>
    <w:p>
      <w:pPr>
        <w:pStyle w:val="1"/>
        <w:ind w:hanging="0"/>
        <w:rPr>
          <w:rFonts w:cs="Times New Roman"/>
          <w:color w:val="auto"/>
        </w:rPr>
      </w:pPr>
      <w:bookmarkStart w:id="45" w:name="_Toc97032712"/>
      <w:r>
        <w:rPr>
          <w:rFonts w:cs="Times New Roman"/>
          <w:color w:val="auto"/>
        </w:rPr>
        <w:t>Приложение В</w:t>
      </w:r>
      <w:bookmarkEnd w:id="45"/>
    </w:p>
    <w:p>
      <w:pPr>
        <w:pStyle w:val="Normal"/>
        <w:ind w:hanging="0"/>
        <w:jc w:val="center"/>
        <w:rPr>
          <w:szCs w:val="28"/>
        </w:rPr>
      </w:pPr>
      <w:r>
        <w:rPr>
          <w:color w:val="000000"/>
          <w:szCs w:val="28"/>
        </w:rPr>
        <w:t>Руководство пользователя программным продуктом</w:t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szCs w:val="28"/>
        </w:rPr>
      </w:pPr>
      <w:r>
        <w:rPr>
          <w:szCs w:val="28"/>
        </w:rPr>
      </w:r>
    </w:p>
    <w:p>
      <w:pPr>
        <w:pStyle w:val="Normal"/>
        <w:rPr>
          <w:rFonts w:eastAsia="" w:eastAsiaTheme="majorEastAsia"/>
        </w:rPr>
      </w:pPr>
      <w:r>
        <w:rPr>
          <w:rFonts w:eastAsia="" w:eastAsiaTheme="majorEastAsia"/>
        </w:rPr>
        <w:t>После запуска программы открывается окно авторизации, форма которого приведена на рисунке В.1.</w:t>
      </w:r>
    </w:p>
    <w:p>
      <w:pPr>
        <w:pStyle w:val="Normal"/>
        <w:tabs>
          <w:tab w:val="clear" w:pos="708"/>
          <w:tab w:val="left" w:pos="1080" w:leader="none"/>
        </w:tabs>
        <w:ind w:firstLine="720"/>
        <w:rPr>
          <w:lang w:eastAsia="en-US"/>
        </w:rPr>
      </w:pPr>
      <w:r>
        <w:rPr>
          <w:lang w:eastAsia="en-US"/>
        </w:rPr>
        <w:t>Для авторизации Вам необходимо сделать следующее:</w:t>
      </w:r>
    </w:p>
    <w:p>
      <w:pPr>
        <w:pStyle w:val="Normal"/>
        <w:tabs>
          <w:tab w:val="clear" w:pos="708"/>
          <w:tab w:val="left" w:pos="1080" w:leader="none"/>
          <w:tab w:val="left" w:pos="1260" w:leader="none"/>
        </w:tabs>
        <w:ind w:firstLine="720"/>
        <w:rPr>
          <w:lang w:eastAsia="en-US"/>
        </w:rPr>
      </w:pPr>
      <w:r>
        <w:rPr>
          <w:lang w:eastAsia="en-US"/>
        </w:rPr>
        <w:t>1)</w:t>
        <w:tab/>
        <w:t>выберите нужный логин в списке пользователей;</w:t>
      </w:r>
    </w:p>
    <w:p>
      <w:pPr>
        <w:pStyle w:val="Normal"/>
        <w:tabs>
          <w:tab w:val="clear" w:pos="708"/>
          <w:tab w:val="left" w:pos="1080" w:leader="none"/>
          <w:tab w:val="left" w:pos="1260" w:leader="none"/>
        </w:tabs>
        <w:ind w:firstLine="720"/>
        <w:rPr>
          <w:lang w:eastAsia="en-US"/>
        </w:rPr>
      </w:pPr>
      <w:r>
        <w:rPr>
          <w:lang w:eastAsia="en-US"/>
        </w:rPr>
        <w:t>2)</w:t>
        <w:tab/>
        <w:t xml:space="preserve">введите пароль (при первом запуске для пользователя </w:t>
      </w:r>
      <w:r>
        <w:rPr>
          <w:bCs/>
          <w:lang w:eastAsia="en-US"/>
        </w:rPr>
        <w:t xml:space="preserve">Менеджер – </w:t>
      </w:r>
      <w:r>
        <w:rPr>
          <w:lang w:eastAsia="en-US"/>
        </w:rPr>
        <w:t>пароль «</w:t>
      </w:r>
      <w:r>
        <w:rPr>
          <w:bCs/>
          <w:lang w:eastAsia="en-US"/>
        </w:rPr>
        <w:t>Менеджер», для пользователя Продавец – пароль «Продавец»</w:t>
      </w:r>
      <w:r>
        <w:rPr>
          <w:lang w:eastAsia="en-US"/>
        </w:rPr>
        <w:t>);</w:t>
      </w:r>
    </w:p>
    <w:p>
      <w:pPr>
        <w:pStyle w:val="Normal"/>
        <w:tabs>
          <w:tab w:val="clear" w:pos="708"/>
          <w:tab w:val="left" w:pos="1080" w:leader="none"/>
          <w:tab w:val="left" w:pos="1260" w:leader="none"/>
        </w:tabs>
        <w:ind w:firstLine="720"/>
        <w:rPr>
          <w:lang w:eastAsia="en-US"/>
        </w:rPr>
      </w:pPr>
      <w:r>
        <w:rPr>
          <w:lang w:eastAsia="en-US"/>
        </w:rPr>
        <w:t>3)</w:t>
        <w:tab/>
        <w:t>нажмите на кнопку «Вход». После успешной авторизации Вы сможете продолжить работу с программой. В случае ошибки на экран будет выведено соответствующее сообщение.</w:t>
      </w:r>
    </w:p>
    <w:p>
      <w:pPr>
        <w:pStyle w:val="Normal"/>
        <w:rPr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1850390" cy="1731645"/>
            <wp:effectExtent l="0" t="0" r="0" b="0"/>
            <wp:docPr id="42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39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Рисунок В.1. Окно авторизации</w:t>
      </w:r>
    </w:p>
    <w:p>
      <w:pPr>
        <w:pStyle w:val="Normal"/>
        <w:rPr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Spacing"/>
        <w:ind w:firstLine="851"/>
        <w:rPr>
          <w:lang w:eastAsia="en-US"/>
        </w:rPr>
      </w:pPr>
      <w:r>
        <w:rPr>
          <w:b/>
          <w:bCs/>
          <w:i/>
          <w:iCs/>
          <w:lang w:eastAsia="en-US"/>
        </w:rPr>
        <w:t xml:space="preserve">Внимание! </w:t>
      </w:r>
      <w:r>
        <w:rPr>
          <w:i/>
          <w:iCs/>
          <w:lang w:eastAsia="en-US"/>
        </w:rPr>
        <w:t>В целях обеспечения безопасности во время ввода пароля вместо реальных символов в поле «Пароль» вводятся символы «*», в том же количестве, что и количество символов во вводимом Вами пароле.</w:t>
      </w:r>
    </w:p>
    <w:p>
      <w:pPr>
        <w:pStyle w:val="Normal"/>
        <w:rPr>
          <w:rFonts w:eastAsia="" w:eastAsiaTheme="majorEastAsia"/>
        </w:rPr>
      </w:pPr>
      <w:r>
        <w:rPr>
          <w:rFonts w:eastAsia="" w:eastAsiaTheme="majorEastAsia"/>
        </w:rPr>
        <w:t>После успешной авторизации открывается основное окно программы. В зависимости от того, под каким пользователем произведен вход в систему, вид меню окна будет несколько различным. К примеру, при входе под системной записью с логином Продавец, пункты «Видеопродукция», «Поставщики» и «Продавцы» в меню «Данные» будут неактивны (рис. В.2).</w:t>
      </w:r>
    </w:p>
    <w:p>
      <w:pPr>
        <w:pStyle w:val="Normal"/>
        <w:ind w:firstLine="851"/>
        <w:rPr/>
      </w:pPr>
      <w:r>
        <w:rPr/>
        <w:t xml:space="preserve">Запуск функциональных модулей программы осуществляется с помощью выбора пунктов из меню «Данные», «Запросы» и «Журналы». Результаты работы этих модулей отображаются в дополнительно открываемых окнах (формах). Для выбора параметров поиска на формах запросов предусмотрен набор переключателей (радиокнопок). </w:t>
      </w:r>
    </w:p>
    <w:p>
      <w:pPr>
        <w:pStyle w:val="Normal"/>
        <w:ind w:firstLine="851"/>
        <w:rPr>
          <w:szCs w:val="28"/>
        </w:rPr>
      </w:pPr>
      <w:r>
        <w:rPr/>
        <w:t>Помимо этого, наличие в меню «Справка» пунктов «Просмотр справки», «Настройка паролей» и «О программе» позволяет просматривать справочную информацию о программе и осуществлять смену паролей пользователей.</w:t>
      </w:r>
    </w:p>
    <w:p>
      <w:pPr>
        <w:pStyle w:val="Normal"/>
        <w:rPr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656840" cy="2357755"/>
            <wp:effectExtent l="0" t="0" r="0" b="0"/>
            <wp:docPr id="43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Рисунок В.2. Основное окно программы</w:t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rPr>
          <w:i/>
          <w:i/>
        </w:rPr>
      </w:pPr>
      <w:r>
        <w:rPr>
          <w:i/>
        </w:rPr>
        <w:t>Редактирование справочников объектов (видеодисков, клиентов, продавцов, поставщиков)</w:t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1260" w:leader="none"/>
        </w:tabs>
        <w:spacing w:before="0" w:after="0"/>
        <w:ind w:left="0" w:firstLine="900"/>
        <w:contextualSpacing/>
        <w:rPr>
          <w:rFonts w:eastAsia="" w:eastAsiaTheme="majorEastAsia"/>
        </w:rPr>
      </w:pPr>
      <w:r>
        <w:rPr/>
        <w:t xml:space="preserve">Выбрать нужный пункт («Видеопродукция», «Клиенты», «Поставщики» или «Продавцы») из меню «Данные». </w:t>
      </w:r>
      <w:r>
        <w:rPr>
          <w:rFonts w:eastAsia="" w:eastAsiaTheme="majorEastAsia"/>
        </w:rPr>
        <w:t>При этом откроется соответствующее окно экземпляра объекта, например окно «Видеодиск» справочника «Видеопродукция», структура которого приведена на рис. В.3.</w:t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1260" w:leader="none"/>
        </w:tabs>
        <w:spacing w:before="0" w:after="0"/>
        <w:ind w:left="0" w:firstLine="900"/>
        <w:contextualSpacing/>
        <w:rPr/>
      </w:pPr>
      <w:r>
        <w:rPr/>
        <w:t>Для перехода к данным других объектов в справочнике используйте кнопки «Вперед», «Назад», «В начало».</w:t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1260" w:leader="none"/>
        </w:tabs>
        <w:spacing w:before="0" w:after="0"/>
        <w:ind w:left="0" w:firstLine="900"/>
        <w:contextualSpacing/>
        <w:rPr/>
      </w:pPr>
      <w:r>
        <w:rPr/>
        <w:t>Для добавления нового объекта в справочник базы данных нужно перейти в конец справочника (кнопка «В конец»), ввести необходимую информацию в текстовые поля формы и сохранить внесенные данные, нажав кнопку «Сохранить данные» (рис. В.4).</w:t>
      </w:r>
    </w:p>
    <w:p>
      <w:pPr>
        <w:pStyle w:val="Normal"/>
        <w:rPr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703830" cy="2721610"/>
            <wp:effectExtent l="0" t="0" r="0" b="0"/>
            <wp:docPr id="44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Рисунок В.3. Окно объекта «Видеодиск» справочника «Видеопродукция»</w:t>
      </w:r>
    </w:p>
    <w:p>
      <w:pPr>
        <w:pStyle w:val="Normal"/>
        <w:spacing w:before="0" w:after="0"/>
        <w:ind w:hanging="0"/>
        <w:contextualSpacing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487295" cy="2505710"/>
            <wp:effectExtent l="0" t="0" r="0" b="0"/>
            <wp:docPr id="45" name="Рисунок 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235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  <w:r>
        <w:rPr/>
        <w:drawing>
          <wp:inline distT="0" distB="0" distL="0" distR="0">
            <wp:extent cx="2491105" cy="2505710"/>
            <wp:effectExtent l="0" t="0" r="0" b="0"/>
            <wp:docPr id="46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10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Рисунок В.4. Добавление нового объекта в справочник «Видеопродукция»</w:t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1260" w:leader="none"/>
        </w:tabs>
        <w:spacing w:before="0" w:after="0"/>
        <w:ind w:left="0" w:firstLine="900"/>
        <w:contextualSpacing/>
        <w:rPr/>
      </w:pPr>
      <w:r>
        <w:rPr/>
        <w:t xml:space="preserve">Для изменения данных текущего объекта в справочнике базы данных необходимо, откорректировав необходимую информацию в текстовых полях формы, нажать кнопку «Сохранить данные». </w:t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1260" w:leader="none"/>
        </w:tabs>
        <w:spacing w:before="0" w:after="0"/>
        <w:ind w:left="0" w:firstLine="900"/>
        <w:contextualSpacing/>
        <w:rPr/>
      </w:pPr>
      <w:r>
        <w:rPr/>
        <w:t xml:space="preserve">Для удаления текущего объекта в справочнике базы данных необходимо нажать кнопку «Удалить данные» и далее подтвердить удаление (рис. В.5). </w:t>
      </w:r>
    </w:p>
    <w:p>
      <w:pPr>
        <w:pStyle w:val="Normal"/>
        <w:tabs>
          <w:tab w:val="clear" w:pos="708"/>
          <w:tab w:val="left" w:pos="1260" w:leader="none"/>
        </w:tabs>
        <w:spacing w:before="0" w:after="0"/>
        <w:ind w:left="900" w:firstLine="709"/>
        <w:contextualSpacing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2498090" cy="2516505"/>
            <wp:effectExtent l="0" t="0" r="0" b="0"/>
            <wp:docPr id="47" name="Рисунок 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233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Рисунок В.5. Удаление объекта из справочника «Видеопродукция»</w:t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spacing w:before="120" w:after="0"/>
        <w:rPr>
          <w:i/>
          <w:i/>
        </w:rPr>
      </w:pPr>
      <w:r>
        <w:rPr>
          <w:i/>
        </w:rPr>
        <w:t>Проведение операций поставок, продаж, заказов, проката и списания видеопродукции в соответствующих журналах</w:t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1260" w:leader="none"/>
        </w:tabs>
        <w:spacing w:before="0" w:after="0"/>
        <w:ind w:left="0" w:firstLine="900"/>
        <w:contextualSpacing/>
        <w:rPr>
          <w:rFonts w:eastAsia="" w:eastAsiaTheme="majorEastAsia"/>
        </w:rPr>
      </w:pPr>
      <w:r>
        <w:rPr/>
        <w:t xml:space="preserve">Выбрать нужный пункт («Заказы», «Прокат», «Продажи», «Поставки» или «Списания») из меню «Журналы». </w:t>
      </w:r>
      <w:r>
        <w:rPr>
          <w:rFonts w:eastAsia="" w:eastAsiaTheme="majorEastAsia"/>
        </w:rPr>
        <w:t>При этом откроется соответствующее окно, например «Журнал продаж», структура которого приведена на рисунке В.6.</w:t>
      </w:r>
    </w:p>
    <w:p>
      <w:pPr>
        <w:pStyle w:val="Normal"/>
        <w:rPr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ind w:hanging="0"/>
        <w:jc w:val="center"/>
        <w:rPr/>
      </w:pPr>
      <w:r>
        <w:rPr/>
        <w:drawing>
          <wp:inline distT="0" distB="0" distL="0" distR="0">
            <wp:extent cx="3837305" cy="1940560"/>
            <wp:effectExtent l="0" t="0" r="0" b="0"/>
            <wp:docPr id="48" name="Рисунок 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23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Рисунок В.6. Окно «Журнал продаж»</w:t>
      </w:r>
    </w:p>
    <w:p>
      <w:pPr>
        <w:pStyle w:val="Normal"/>
        <w:ind w:hanging="0"/>
        <w:jc w:val="center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8"/>
          <w:tab w:val="left" w:pos="1260" w:leader="none"/>
        </w:tabs>
        <w:spacing w:before="0" w:after="0"/>
        <w:ind w:left="0" w:firstLine="900"/>
        <w:contextualSpacing/>
        <w:rPr/>
      </w:pPr>
      <w:r>
        <w:rPr/>
        <w:t>Для оформления новой продажи необходимо нажать кнопку «Добавить продажу». При этом откроется окно с формой «Продажа видеодисков» (рис. В.7). При внесении данных новой продажи в поля формы, информация о продавце и клиенте для удобства выбирается из раскрывающихся списков. Необходимые наименования продаваемых дисков, добавляются в продажу с использованием кнопки «Добавить диск», реализующей открытие дополнительной формы «Видеодиск, входящий в продажу».</w:t>
      </w:r>
    </w:p>
    <w:p>
      <w:pPr>
        <w:pStyle w:val="Normal"/>
        <w:rPr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ListParagraph"/>
        <w:ind w:left="0" w:hanging="0"/>
        <w:jc w:val="center"/>
        <w:rPr>
          <w:szCs w:val="28"/>
        </w:rPr>
      </w:pPr>
      <w:r>
        <w:rPr/>
        <w:drawing>
          <wp:inline distT="0" distB="0" distL="0" distR="0">
            <wp:extent cx="4672965" cy="2531110"/>
            <wp:effectExtent l="0" t="0" r="0" b="0"/>
            <wp:docPr id="49" name="Рисунок 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22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6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511800" cy="1490345"/>
            <wp:effectExtent l="0" t="0" r="0" b="0"/>
            <wp:docPr id="50" name="Рисунок 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22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Рисунок В.7. Оформление новой продажи</w:t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ListParagraph"/>
        <w:tabs>
          <w:tab w:val="clear" w:pos="708"/>
          <w:tab w:val="left" w:pos="1080" w:leader="none"/>
        </w:tabs>
        <w:ind w:left="0" w:firstLine="851"/>
        <w:rPr>
          <w:szCs w:val="28"/>
        </w:rPr>
      </w:pPr>
      <w:r>
        <w:rPr>
          <w:szCs w:val="28"/>
        </w:rPr>
        <w:t xml:space="preserve">При нажатии на кнопку «Сохранить диск» обновляется информация о сумме текущей продажи. Одновременно с этим в </w:t>
      </w:r>
      <w:r>
        <w:rPr/>
        <w:t>картотеке «Видеопродукция»</w:t>
      </w:r>
      <w:r>
        <w:rPr>
          <w:szCs w:val="28"/>
        </w:rPr>
        <w:t xml:space="preserve"> для выбранного наименования диска обновляется параметр «Количество на складе», в чем можно убедиться, воспользовавшись кнопкой «Редактировать диск» (рис. В.8).</w:t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/>
        <w:t>При нажатии на кнопку «Обновить продажу» информация о новой продаже будет добавлена в журнал продаж базы данных (рис. В.9).</w:t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ListParagraph"/>
        <w:tabs>
          <w:tab w:val="clear" w:pos="708"/>
          <w:tab w:val="left" w:pos="1260" w:leader="none"/>
        </w:tabs>
        <w:ind w:left="0" w:hanging="0"/>
        <w:jc w:val="center"/>
        <w:rPr>
          <w:szCs w:val="28"/>
        </w:rPr>
      </w:pPr>
      <w:r>
        <w:rPr/>
        <w:drawing>
          <wp:inline distT="0" distB="0" distL="0" distR="0">
            <wp:extent cx="5936615" cy="3545205"/>
            <wp:effectExtent l="0" t="0" r="0" b="0"/>
            <wp:docPr id="51" name="Рисунок 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22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Рисунок В.8. Обновление суммы продажи и количества экземпляров на складе диска, добавленного в продажу</w:t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ListParagraph"/>
        <w:tabs>
          <w:tab w:val="clear" w:pos="708"/>
          <w:tab w:val="left" w:pos="1260" w:leader="none"/>
        </w:tabs>
        <w:ind w:left="0" w:hanging="0"/>
        <w:jc w:val="center"/>
        <w:rPr>
          <w:szCs w:val="28"/>
        </w:rPr>
      </w:pPr>
      <w:r>
        <w:rPr/>
        <w:drawing>
          <wp:inline distT="0" distB="0" distL="0" distR="0">
            <wp:extent cx="4136390" cy="2087880"/>
            <wp:effectExtent l="0" t="0" r="0" b="0"/>
            <wp:docPr id="52" name="Рисунок 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230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9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 xml:space="preserve">Рисунок В.9. </w:t>
      </w:r>
      <w:r>
        <w:rPr/>
        <w:t>Добавление новой продажи в журнал продаж</w:t>
      </w:r>
    </w:p>
    <w:p>
      <w:pPr>
        <w:pStyle w:val="ListParagraph"/>
        <w:tabs>
          <w:tab w:val="clear" w:pos="708"/>
          <w:tab w:val="left" w:pos="1260" w:leader="none"/>
        </w:tabs>
        <w:ind w:left="0" w:hanging="0"/>
        <w:jc w:val="center"/>
        <w:rPr>
          <w:szCs w:val="28"/>
        </w:rPr>
      </w:pPr>
      <w:r>
        <w:rPr>
          <w:szCs w:val="28"/>
        </w:rPr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080" w:leader="none"/>
        </w:tabs>
        <w:ind w:left="0" w:firstLine="851"/>
        <w:rPr>
          <w:szCs w:val="28"/>
        </w:rPr>
      </w:pPr>
      <w:r>
        <w:rPr>
          <w:szCs w:val="28"/>
        </w:rPr>
        <w:t>Для изменения данных оформленной продажи необходимо, выделив её строку в таблице журнала продаж, нажать кнопку «Редактировать продажу». При этом поля открывшейся формы «Продажа видеодисков» отразят текущие данные выбранной продажи (рис. В.10), которые могут быть откорректированы.</w:t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tabs>
          <w:tab w:val="clear" w:pos="708"/>
          <w:tab w:val="left" w:pos="1260" w:leader="none"/>
        </w:tabs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5936615" cy="2750185"/>
            <wp:effectExtent l="0" t="0" r="0" b="0"/>
            <wp:docPr id="53" name="Рисунок 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231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Рисунок В.10. Открытие продажи для редактирования</w:t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>
          <w:rStyle w:val="S1"/>
          <w:rFonts w:eastAsia="" w:eastAsiaTheme="majorEastAsia"/>
        </w:rPr>
        <w:t>После нажатия на кнопку «Обновить продажу» информация о выбранной продаже в базе данных будет перезаписана.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080" w:leader="none"/>
        </w:tabs>
        <w:ind w:left="0" w:firstLine="851"/>
        <w:rPr>
          <w:szCs w:val="28"/>
        </w:rPr>
      </w:pPr>
      <w:r>
        <w:rPr>
          <w:szCs w:val="28"/>
        </w:rPr>
        <w:t xml:space="preserve">Для удаления продажи необходимо, выделив её строку в таблице журнала продаж, нажать кнопку «Удалить продажу». После подтверждения сообщения об удалении (рис. В.11) информация о выбранной продаже будет удалена из базы данных, и одновременно с этим для наименований дисков, входящих в выбранную продажу, в </w:t>
      </w:r>
      <w:r>
        <w:rPr/>
        <w:t>картотеке «Видеопродукция»</w:t>
      </w:r>
      <w:r>
        <w:rPr>
          <w:szCs w:val="28"/>
        </w:rPr>
        <w:t xml:space="preserve"> обновится параметр «Количество на складе».</w:t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tabs>
          <w:tab w:val="clear" w:pos="708"/>
          <w:tab w:val="left" w:pos="1260" w:leader="none"/>
        </w:tabs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4136390" cy="2087880"/>
            <wp:effectExtent l="0" t="0" r="0" b="0"/>
            <wp:docPr id="54" name="Рисунок 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232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9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Рисунок В.11. Удаление продажи</w:t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i/>
          <w:i/>
          <w:szCs w:val="28"/>
        </w:rPr>
      </w:pPr>
      <w:r>
        <w:rPr>
          <w:i/>
          <w:szCs w:val="28"/>
        </w:rPr>
        <w:t>Формирование запросов на поиск и выборку из базы данных необходимой информации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080" w:leader="none"/>
        </w:tabs>
        <w:ind w:left="0" w:firstLine="851"/>
        <w:rPr>
          <w:szCs w:val="28"/>
        </w:rPr>
      </w:pPr>
      <w:r>
        <w:rPr>
          <w:szCs w:val="28"/>
        </w:rPr>
        <w:t>Выбрать из меню «Запросы» нужный пункт: «Видеопродукция», «Клиенты», «Поставщики» или «Продавцы». При этом откроется соответствующее окно, например «Поиск видеодисков», структура которого приведена на рисунке В.12.</w:t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5936615" cy="1842770"/>
            <wp:effectExtent l="0" t="0" r="0" b="0"/>
            <wp:docPr id="55" name="Рисунок 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23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Рисунок В.12. Окно поиска видеодисков</w:t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080" w:leader="none"/>
        </w:tabs>
        <w:ind w:left="0" w:firstLine="851"/>
        <w:rPr>
          <w:szCs w:val="28"/>
        </w:rPr>
      </w:pPr>
      <w:r>
        <w:rPr>
          <w:szCs w:val="28"/>
        </w:rPr>
        <w:t>Для формирования списка зарезервированных дисков (имеющихся на складе, находящихся в прокате) просто установите соответствующий переключатель (рис. В.13).</w:t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5936615" cy="1842770"/>
            <wp:effectExtent l="0" t="0" r="0" b="0"/>
            <wp:docPr id="56" name="Рисунок 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23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Рисунок В.13. Формирование списка зарезервированных дисков</w:t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080" w:leader="none"/>
        </w:tabs>
        <w:ind w:left="0" w:firstLine="851"/>
        <w:rPr>
          <w:szCs w:val="28"/>
        </w:rPr>
      </w:pPr>
      <w:r>
        <w:rPr>
          <w:szCs w:val="28"/>
        </w:rPr>
        <w:t>Для формирования списка дисков, относящихся к определенной категории (имеющих определенное название, входящих в поставку определенного пользователя) выберите из автоматически сформированного списка нужную категорию (название, поставщика) и установите соответствующий переключатель (рис. В.14).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080" w:leader="none"/>
        </w:tabs>
        <w:ind w:left="0" w:firstLine="851"/>
        <w:rPr>
          <w:szCs w:val="28"/>
        </w:rPr>
      </w:pPr>
      <w:r>
        <w:rPr>
          <w:szCs w:val="28"/>
        </w:rPr>
        <w:t>Для возвращения к полному списку дисков установите начальный переключатель «все видеодиски».</w:t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5936615" cy="1842770"/>
            <wp:effectExtent l="0" t="0" r="0" b="0"/>
            <wp:docPr id="57" name="Рисунок 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23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Рисунок В.14. Формирование списка игровых дисков</w:t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i/>
          <w:i/>
          <w:szCs w:val="28"/>
        </w:rPr>
      </w:pPr>
      <w:r>
        <w:rPr>
          <w:i/>
          <w:szCs w:val="28"/>
        </w:rPr>
        <w:t>Настройка паролей пользователей</w:t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>
          <w:rStyle w:val="S1"/>
          <w:rFonts w:eastAsia="" w:eastAsiaTheme="majorEastAsia"/>
        </w:rPr>
        <w:t>По умолчанию логин/пароль менеджера (администратора) системы Менеджер/Менеджер, логин/пароль продавца системы Продавец/Продавец. Для изменения стандартного пароля необходимо сделать следующее:</w:t>
      </w:r>
    </w:p>
    <w:p>
      <w:pPr>
        <w:pStyle w:val="Normal"/>
        <w:tabs>
          <w:tab w:val="clear" w:pos="708"/>
          <w:tab w:val="left" w:pos="1260" w:leader="none"/>
        </w:tabs>
        <w:ind w:firstLine="851"/>
        <w:rPr>
          <w:szCs w:val="28"/>
        </w:rPr>
      </w:pPr>
      <w:r>
        <w:rPr>
          <w:szCs w:val="28"/>
        </w:rPr>
        <w:t>1)</w:t>
        <w:tab/>
        <w:t>войдите в систему под логином Менеджер;</w:t>
      </w:r>
    </w:p>
    <w:p>
      <w:pPr>
        <w:pStyle w:val="Normal"/>
        <w:tabs>
          <w:tab w:val="clear" w:pos="708"/>
          <w:tab w:val="left" w:pos="1260" w:leader="none"/>
        </w:tabs>
        <w:ind w:firstLine="851"/>
        <w:rPr>
          <w:szCs w:val="28"/>
        </w:rPr>
      </w:pPr>
      <w:r>
        <w:rPr>
          <w:szCs w:val="28"/>
        </w:rPr>
        <w:t>2)</w:t>
        <w:tab/>
        <w:t>откройте в меню раздел «</w:t>
      </w:r>
      <w:r>
        <w:rPr>
          <w:bCs/>
          <w:szCs w:val="28"/>
        </w:rPr>
        <w:t>Справка»</w:t>
      </w:r>
      <w:r>
        <w:rPr>
          <w:szCs w:val="28"/>
        </w:rPr>
        <w:t xml:space="preserve"> - «</w:t>
      </w:r>
      <w:r>
        <w:rPr>
          <w:bCs/>
          <w:szCs w:val="28"/>
        </w:rPr>
        <w:t>Настройка паролей</w:t>
      </w:r>
      <w:r>
        <w:rPr>
          <w:szCs w:val="28"/>
        </w:rPr>
        <w:t>»;</w:t>
      </w:r>
    </w:p>
    <w:p>
      <w:pPr>
        <w:pStyle w:val="Normal"/>
        <w:tabs>
          <w:tab w:val="clear" w:pos="708"/>
          <w:tab w:val="left" w:pos="1260" w:leader="none"/>
        </w:tabs>
        <w:ind w:firstLine="851"/>
        <w:rPr>
          <w:rFonts w:eastAsia="" w:eastAsiaTheme="majorEastAsia"/>
        </w:rPr>
      </w:pPr>
      <w:r>
        <w:rPr>
          <w:rFonts w:eastAsia="" w:eastAsiaTheme="majorEastAsia"/>
        </w:rPr>
        <w:t>3)</w:t>
        <w:tab/>
        <w:t>в открывшемся окне (рис. В.15) выберите нужный логин в списке пользователей;</w:t>
      </w:r>
    </w:p>
    <w:p>
      <w:pPr>
        <w:pStyle w:val="Normal"/>
        <w:tabs>
          <w:tab w:val="clear" w:pos="708"/>
          <w:tab w:val="left" w:pos="1260" w:leader="none"/>
        </w:tabs>
        <w:ind w:firstLine="851"/>
        <w:rPr>
          <w:rFonts w:eastAsia="" w:eastAsiaTheme="majorEastAsia"/>
        </w:rPr>
      </w:pPr>
      <w:r>
        <w:rPr>
          <w:rFonts w:eastAsia="" w:eastAsiaTheme="majorEastAsia"/>
        </w:rPr>
        <w:t>4)</w:t>
        <w:tab/>
        <w:t>введите и подтвердить новый пароль;</w:t>
      </w:r>
    </w:p>
    <w:p>
      <w:pPr>
        <w:pStyle w:val="Normal"/>
        <w:tabs>
          <w:tab w:val="clear" w:pos="708"/>
          <w:tab w:val="left" w:pos="1260" w:leader="none"/>
        </w:tabs>
        <w:ind w:firstLine="851"/>
        <w:rPr>
          <w:rFonts w:eastAsia="" w:eastAsiaTheme="majorEastAsia"/>
        </w:rPr>
      </w:pPr>
      <w:r>
        <w:rPr>
          <w:rFonts w:eastAsia="" w:eastAsiaTheme="majorEastAsia"/>
        </w:rPr>
        <w:t>5)</w:t>
        <w:tab/>
        <w:t>нажмите кнопку «Изменить пароль».</w:t>
      </w:r>
    </w:p>
    <w:p>
      <w:pPr>
        <w:pStyle w:val="Normal"/>
        <w:tabs>
          <w:tab w:val="clear" w:pos="708"/>
          <w:tab w:val="left" w:pos="1260" w:leader="none"/>
        </w:tabs>
        <w:ind w:firstLine="851"/>
        <w:rPr>
          <w:rFonts w:eastAsia="" w:eastAsiaTheme="majorEastAsia"/>
        </w:rPr>
      </w:pPr>
      <w:r>
        <w:rPr>
          <w:rFonts w:eastAsia="" w:eastAsiaTheme="majorEastAsia"/>
        </w:rPr>
      </w:r>
    </w:p>
    <w:p>
      <w:pPr>
        <w:pStyle w:val="Normal"/>
        <w:ind w:hanging="0"/>
        <w:jc w:val="center"/>
        <w:rPr>
          <w:szCs w:val="28"/>
        </w:rPr>
      </w:pPr>
      <w:r>
        <w:rPr/>
        <w:drawing>
          <wp:inline distT="0" distB="0" distL="0" distR="0">
            <wp:extent cx="1861185" cy="1350010"/>
            <wp:effectExtent l="0" t="0" r="0" b="0"/>
            <wp:docPr id="58" name="Рисунок 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23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18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  <w:t>Рисунок В.15. Окно настройки паролей пользователей</w:t>
      </w:r>
    </w:p>
    <w:p>
      <w:pPr>
        <w:pStyle w:val="Normal"/>
        <w:ind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ind w:firstLine="851"/>
        <w:rPr>
          <w:i/>
          <w:i/>
          <w:szCs w:val="28"/>
        </w:rPr>
      </w:pPr>
      <w:r>
        <w:rPr>
          <w:i/>
          <w:szCs w:val="28"/>
        </w:rPr>
        <w:t xml:space="preserve">Выход из программы </w:t>
      </w:r>
    </w:p>
    <w:p>
      <w:pPr>
        <w:pStyle w:val="Normal"/>
        <w:ind w:firstLine="851"/>
        <w:rPr>
          <w:rStyle w:val="S1"/>
          <w:rFonts w:eastAsia="" w:eastAsiaTheme="majorEastAsia"/>
        </w:rPr>
      </w:pPr>
      <w:r>
        <w:rPr>
          <w:rStyle w:val="S1"/>
          <w:rFonts w:eastAsia="" w:eastAsiaTheme="majorEastAsia"/>
        </w:rPr>
        <w:t>Выход из программы осуществляется нажатием на крестик в правом верхнем углу основного окна программы. При выходе из программы вся внесенная информация сохраняется в базе данных.</w:t>
      </w:r>
    </w:p>
    <w:p>
      <w:pPr>
        <w:pStyle w:val="Normal"/>
        <w:ind w:firstLine="851"/>
        <w:rPr>
          <w:i/>
          <w:i/>
          <w:szCs w:val="28"/>
        </w:rPr>
      </w:pPr>
      <w:r>
        <w:rPr>
          <w:i/>
          <w:szCs w:val="28"/>
        </w:rPr>
        <w:t xml:space="preserve">Описание ошибок </w:t>
      </w:r>
    </w:p>
    <w:p>
      <w:pPr>
        <w:pStyle w:val="Normal"/>
        <w:tabs>
          <w:tab w:val="clear" w:pos="708"/>
          <w:tab w:val="left" w:pos="1276" w:leader="none"/>
        </w:tabs>
        <w:ind w:firstLine="851"/>
        <w:rPr>
          <w:rFonts w:cs="Times New Roman"/>
          <w:szCs w:val="28"/>
        </w:rPr>
      </w:pPr>
      <w:r>
        <w:rPr>
          <w:color w:val="000000" w:themeColor="text1"/>
        </w:rPr>
        <w:t xml:space="preserve">Описание ошибок, выдаваемых приложением при </w:t>
      </w:r>
      <w:r>
        <w:rPr>
          <w:rFonts w:cs="Times New Roman"/>
          <w:szCs w:val="28"/>
        </w:rPr>
        <w:t>решении пользовательских задач, приведено в таблице В.1. В случае возникновения ошибок, не описанных в таблице, необходимо обращаться к сотруднику подразделения технической поддержки.</w:t>
      </w:r>
    </w:p>
    <w:p>
      <w:pPr>
        <w:pStyle w:val="Normal"/>
        <w:tabs>
          <w:tab w:val="clear" w:pos="708"/>
          <w:tab w:val="left" w:pos="1276" w:leader="none"/>
        </w:tabs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</w:r>
    </w:p>
    <w:p>
      <w:pPr>
        <w:pStyle w:val="Normal"/>
        <w:tabs>
          <w:tab w:val="clear" w:pos="708"/>
          <w:tab w:val="left" w:pos="1276" w:leader="none"/>
        </w:tabs>
        <w:ind w:firstLine="851"/>
        <w:rPr>
          <w:color w:val="000000" w:themeColor="text1"/>
        </w:rPr>
      </w:pPr>
      <w:r>
        <w:rPr>
          <w:color w:val="000000" w:themeColor="text1"/>
        </w:rPr>
        <w:t xml:space="preserve">Таблица В.1 – Описание ошибок при </w:t>
      </w:r>
      <w:r>
        <w:rPr>
          <w:rFonts w:cs="Times New Roman"/>
          <w:szCs w:val="28"/>
        </w:rPr>
        <w:t>решении пользовательских задач</w:t>
      </w:r>
    </w:p>
    <w:p>
      <w:pPr>
        <w:pStyle w:val="NoSpacing"/>
        <w:ind w:firstLine="851"/>
        <w:rPr>
          <w:lang w:eastAsia="en-US"/>
        </w:rPr>
      </w:pPr>
      <w:r>
        <w:rPr>
          <w:lang w:eastAsia="en-US"/>
        </w:rPr>
      </w:r>
    </w:p>
    <w:tbl>
      <w:tblPr>
        <w:tblW w:w="9601" w:type="dxa"/>
        <w:jc w:val="center"/>
        <w:tblInd w:w="0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val="04a0" w:noHBand="0" w:noVBand="1" w:firstColumn="1" w:lastRow="0" w:lastColumn="0" w:firstRow="1"/>
      </w:tblPr>
      <w:tblGrid>
        <w:gridCol w:w="1815"/>
        <w:gridCol w:w="2419"/>
        <w:gridCol w:w="2835"/>
        <w:gridCol w:w="2531"/>
      </w:tblGrid>
      <w:tr>
        <w:trPr>
          <w:tblHeader w:val="true"/>
        </w:trPr>
        <w:tc>
          <w:tcPr>
            <w:tcW w:w="181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</w:tcPr>
          <w:p>
            <w:pPr>
              <w:pStyle w:val="Normal"/>
              <w:widowControl w:val="false"/>
              <w:ind w:hanging="0"/>
              <w:jc w:val="center"/>
              <w:rPr>
                <w:b/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Решаемая задача</w:t>
            </w:r>
          </w:p>
        </w:tc>
        <w:tc>
          <w:tcPr>
            <w:tcW w:w="241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</w:tcPr>
          <w:p>
            <w:pPr>
              <w:pStyle w:val="Normal"/>
              <w:widowControl w:val="false"/>
              <w:ind w:hanging="0"/>
              <w:jc w:val="center"/>
              <w:rPr>
                <w:b/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Сообщение об ошибке</w:t>
            </w:r>
          </w:p>
        </w:tc>
        <w:tc>
          <w:tcPr>
            <w:tcW w:w="283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</w:tcPr>
          <w:p>
            <w:pPr>
              <w:pStyle w:val="Normal"/>
              <w:widowControl w:val="false"/>
              <w:ind w:hanging="0"/>
              <w:jc w:val="center"/>
              <w:rPr>
                <w:b/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Причина возникновения ошибки</w:t>
            </w:r>
          </w:p>
        </w:tc>
        <w:tc>
          <w:tcPr>
            <w:tcW w:w="253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</w:tcPr>
          <w:p>
            <w:pPr>
              <w:pStyle w:val="Normal"/>
              <w:widowControl w:val="false"/>
              <w:ind w:hanging="0"/>
              <w:jc w:val="center"/>
              <w:rPr>
                <w:b/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Требуемые действия пользователя</w:t>
            </w:r>
          </w:p>
        </w:tc>
      </w:tr>
      <w:tr>
        <w:trPr/>
        <w:tc>
          <w:tcPr>
            <w:tcW w:w="1815" w:type="dxa"/>
            <w:vMerge w:val="restart"/>
            <w:tcBorders>
              <w:top w:val="outset" w:sz="6" w:space="0" w:color="000000"/>
              <w:left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Авторизация пользователей</w:t>
            </w:r>
          </w:p>
        </w:tc>
        <w:tc>
          <w:tcPr>
            <w:tcW w:w="241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Не указан (неверный) логин пользователя!!!</w:t>
            </w:r>
          </w:p>
        </w:tc>
        <w:tc>
          <w:tcPr>
            <w:tcW w:w="283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При входе в систему не выбран из списка логин пользователя</w:t>
            </w:r>
          </w:p>
        </w:tc>
        <w:tc>
          <w:tcPr>
            <w:tcW w:w="253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Выбрать из списка ло</w:t>
              <w:softHyphen/>
              <w:t>гин пользователя</w:t>
            </w:r>
          </w:p>
        </w:tc>
      </w:tr>
      <w:tr>
        <w:trPr/>
        <w:tc>
          <w:tcPr>
            <w:tcW w:w="1815" w:type="dxa"/>
            <w:vMerge w:val="continue"/>
            <w:tcBorders>
              <w:left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241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Неправильный пароль</w:t>
            </w:r>
          </w:p>
        </w:tc>
        <w:tc>
          <w:tcPr>
            <w:tcW w:w="283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После выбора из списка логина пользователя не введен или неверно введен пароль</w:t>
            </w:r>
          </w:p>
        </w:tc>
        <w:tc>
          <w:tcPr>
            <w:tcW w:w="253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Ввести (или заново ввести) пароль пользователя</w:t>
            </w:r>
          </w:p>
        </w:tc>
      </w:tr>
      <w:tr>
        <w:trPr/>
        <w:tc>
          <w:tcPr>
            <w:tcW w:w="1815" w:type="dxa"/>
            <w:vMerge w:val="restart"/>
            <w:tcBorders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Настройка паролей пользователей</w:t>
            </w:r>
          </w:p>
        </w:tc>
        <w:tc>
          <w:tcPr>
            <w:tcW w:w="241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Неверное подтверждение пароля</w:t>
            </w:r>
          </w:p>
        </w:tc>
        <w:tc>
          <w:tcPr>
            <w:tcW w:w="283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При изменении пароля пользователя неверно подтвержден пароль</w:t>
            </w:r>
          </w:p>
        </w:tc>
        <w:tc>
          <w:tcPr>
            <w:tcW w:w="253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Заново ввести и под</w:t>
              <w:softHyphen/>
              <w:t>твердить пароль поль</w:t>
              <w:softHyphen/>
              <w:t>зователя</w:t>
            </w:r>
          </w:p>
        </w:tc>
      </w:tr>
      <w:tr>
        <w:trPr/>
        <w:tc>
          <w:tcPr>
            <w:tcW w:w="1815" w:type="dxa"/>
            <w:vMerge w:val="continue"/>
            <w:tcBorders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241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Изменение пароля не было успешно сохра</w:t>
              <w:softHyphen/>
              <w:t>нено из-за неуказания пользователя!!!</w:t>
            </w:r>
          </w:p>
        </w:tc>
        <w:tc>
          <w:tcPr>
            <w:tcW w:w="283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При изменении пароля пользователя не выбран логин пользователя</w:t>
            </w:r>
          </w:p>
        </w:tc>
        <w:tc>
          <w:tcPr>
            <w:tcW w:w="253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Выбрать из списка ло</w:t>
              <w:softHyphen/>
              <w:t>гин пользователя</w:t>
            </w:r>
          </w:p>
        </w:tc>
      </w:tr>
      <w:tr>
        <w:trPr/>
        <w:tc>
          <w:tcPr>
            <w:tcW w:w="1815" w:type="dxa"/>
            <w:vMerge w:val="restart"/>
            <w:tcBorders>
              <w:top w:val="outset" w:sz="6" w:space="0" w:color="000000"/>
              <w:left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Создание и редактирование картотек данных</w:t>
            </w:r>
          </w:p>
        </w:tc>
        <w:tc>
          <w:tcPr>
            <w:tcW w:w="241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Добавление экземпля</w:t>
              <w:softHyphen/>
              <w:t>ра не было успешно произведено из-за не</w:t>
              <w:softHyphen/>
              <w:t>указания его данных или несоответствия их типов или попытки добавить экземпляр с уже используемым кодом!!!</w:t>
            </w:r>
          </w:p>
        </w:tc>
        <w:tc>
          <w:tcPr>
            <w:tcW w:w="283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Перед нажатием на кнопку «Сохранить дан</w:t>
              <w:softHyphen/>
              <w:t>ные» не были введены данные в поля формы либо они были введены некорректно (с несовпа</w:t>
              <w:softHyphen/>
              <w:t>дением типов или ранее используемым кодом эк</w:t>
              <w:softHyphen/>
              <w:t>земпляра)</w:t>
            </w:r>
          </w:p>
        </w:tc>
        <w:tc>
          <w:tcPr>
            <w:tcW w:w="253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Внести (или исправить) данные экземпляра в полях формы и нажать кнопку «Сохранить данные»</w:t>
            </w:r>
          </w:p>
        </w:tc>
      </w:tr>
      <w:tr>
        <w:trPr/>
        <w:tc>
          <w:tcPr>
            <w:tcW w:w="1815" w:type="dxa"/>
            <w:vMerge w:val="continue"/>
            <w:tcBorders>
              <w:left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241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Изменения не были успешно сохранены из-за несоответствия типов изменяемых значений!!!</w:t>
            </w:r>
          </w:p>
        </w:tc>
        <w:tc>
          <w:tcPr>
            <w:tcW w:w="283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Перед нажатием на кнопку «Сохранить дан</w:t>
              <w:softHyphen/>
              <w:t>ные» были удалены данные в полях формы либо они были изменены с несовпадением типов</w:t>
            </w:r>
          </w:p>
        </w:tc>
        <w:tc>
          <w:tcPr>
            <w:tcW w:w="253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Внести (или исправить) данные экземпляра в полях формы и нажать кнопку «Сохранить данные»</w:t>
            </w:r>
          </w:p>
        </w:tc>
      </w:tr>
      <w:tr>
        <w:trPr/>
        <w:tc>
          <w:tcPr>
            <w:tcW w:w="1815" w:type="dxa"/>
            <w:vMerge w:val="continue"/>
            <w:tcBorders>
              <w:left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241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Удаление не было выполнено из-за ука</w:t>
              <w:softHyphen/>
              <w:t>зания несуществую</w:t>
              <w:softHyphen/>
              <w:t>щего экземпляра!!!</w:t>
            </w:r>
          </w:p>
        </w:tc>
        <w:tc>
          <w:tcPr>
            <w:tcW w:w="283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Перед нажатием на кнопку «Удалить данные» не был выбран экземпляр для удаления</w:t>
            </w:r>
          </w:p>
        </w:tc>
        <w:tc>
          <w:tcPr>
            <w:tcW w:w="253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С помощью кнопок перемещения «В нача</w:t>
              <w:softHyphen/>
              <w:t>ло», «Вперед», «Назад» перейти к экземпляру для удаления и нажать кнопку «Удалить данные»</w:t>
            </w:r>
          </w:p>
        </w:tc>
      </w:tr>
      <w:tr>
        <w:trPr/>
        <w:tc>
          <w:tcPr>
            <w:tcW w:w="1815" w:type="dxa"/>
            <w:tcBorders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Проведение операций</w:t>
            </w:r>
          </w:p>
        </w:tc>
        <w:tc>
          <w:tcPr>
            <w:tcW w:w="241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Не указана редактируемая запись таблицы!!!</w:t>
            </w:r>
          </w:p>
        </w:tc>
        <w:tc>
          <w:tcPr>
            <w:tcW w:w="2835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Перед нажатием на кнопку </w:t>
            </w:r>
            <w:r>
              <w:rPr>
                <w:spacing w:val="-2"/>
                <w:sz w:val="24"/>
              </w:rPr>
              <w:t>«Редактировать операцию»</w:t>
            </w:r>
            <w:r>
              <w:rPr>
                <w:sz w:val="24"/>
              </w:rPr>
              <w:t xml:space="preserve"> в соответствующем журнале не была выделена строка редактируемой операции</w:t>
            </w:r>
          </w:p>
        </w:tc>
        <w:tc>
          <w:tcPr>
            <w:tcW w:w="253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Выделить (щелкнуть мышью) строку опера</w:t>
              <w:softHyphen/>
              <w:t>ции и нажать кнопку «Редактировать операцию»</w:t>
            </w:r>
          </w:p>
        </w:tc>
      </w:tr>
    </w:tbl>
    <w:p>
      <w:pPr>
        <w:pStyle w:val="Normal"/>
        <w:tabs>
          <w:tab w:val="clear" w:pos="708"/>
          <w:tab w:val="left" w:pos="1276" w:leader="none"/>
        </w:tabs>
        <w:ind w:firstLine="851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rmal"/>
        <w:tabs>
          <w:tab w:val="clear" w:pos="708"/>
          <w:tab w:val="left" w:pos="1276" w:leader="none"/>
        </w:tabs>
        <w:ind w:firstLine="851"/>
        <w:rPr>
          <w:color w:val="000000" w:themeColor="text1"/>
        </w:rPr>
      </w:pPr>
      <w:r>
        <w:rPr>
          <w:color w:val="000000" w:themeColor="text1"/>
        </w:rPr>
        <w:t>Продолжение таблицы 10</w:t>
      </w:r>
    </w:p>
    <w:p>
      <w:pPr>
        <w:pStyle w:val="NoSpacing"/>
        <w:ind w:firstLine="851"/>
        <w:rPr>
          <w:lang w:eastAsia="en-US"/>
        </w:rPr>
      </w:pPr>
      <w:r>
        <w:rPr>
          <w:lang w:eastAsia="en-US"/>
        </w:rPr>
      </w:r>
    </w:p>
    <w:tbl>
      <w:tblPr>
        <w:tblW w:w="9655" w:type="dxa"/>
        <w:jc w:val="center"/>
        <w:tblInd w:w="0" w:type="dxa"/>
        <w:tblLayout w:type="fixed"/>
        <w:tblCellMar>
          <w:top w:w="15" w:type="dxa"/>
          <w:left w:w="22" w:type="dxa"/>
          <w:bottom w:w="15" w:type="dxa"/>
          <w:right w:w="22" w:type="dxa"/>
        </w:tblCellMar>
        <w:tblLook w:val="04a0" w:noHBand="0" w:noVBand="1" w:firstColumn="1" w:lastRow="0" w:lastColumn="0" w:firstRow="1"/>
      </w:tblPr>
      <w:tblGrid>
        <w:gridCol w:w="1769"/>
        <w:gridCol w:w="2430"/>
        <w:gridCol w:w="2881"/>
        <w:gridCol w:w="2574"/>
      </w:tblGrid>
      <w:tr>
        <w:trPr>
          <w:tblHeader w:val="true"/>
        </w:trPr>
        <w:tc>
          <w:tcPr>
            <w:tcW w:w="1769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</w:tcPr>
          <w:p>
            <w:pPr>
              <w:pStyle w:val="Normal"/>
              <w:widowControl w:val="false"/>
              <w:ind w:hanging="0"/>
              <w:jc w:val="center"/>
              <w:rPr>
                <w:b/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Решаемая задача</w:t>
            </w:r>
          </w:p>
        </w:tc>
        <w:tc>
          <w:tcPr>
            <w:tcW w:w="243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</w:tcPr>
          <w:p>
            <w:pPr>
              <w:pStyle w:val="Normal"/>
              <w:widowControl w:val="false"/>
              <w:ind w:hanging="0"/>
              <w:jc w:val="center"/>
              <w:rPr>
                <w:b/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Сообщение об ошибке</w:t>
            </w:r>
          </w:p>
        </w:tc>
        <w:tc>
          <w:tcPr>
            <w:tcW w:w="288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</w:tcPr>
          <w:p>
            <w:pPr>
              <w:pStyle w:val="Normal"/>
              <w:widowControl w:val="false"/>
              <w:ind w:hanging="0"/>
              <w:jc w:val="center"/>
              <w:rPr>
                <w:b/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Причина возникновения ошибки</w:t>
            </w:r>
          </w:p>
        </w:tc>
        <w:tc>
          <w:tcPr>
            <w:tcW w:w="257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</w:tcPr>
          <w:p>
            <w:pPr>
              <w:pStyle w:val="Normal"/>
              <w:widowControl w:val="false"/>
              <w:ind w:hanging="0"/>
              <w:jc w:val="center"/>
              <w:rPr>
                <w:b/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Требуемые действия пользователя</w:t>
            </w:r>
          </w:p>
        </w:tc>
      </w:tr>
      <w:tr>
        <w:trPr/>
        <w:tc>
          <w:tcPr>
            <w:tcW w:w="1769" w:type="dxa"/>
            <w:vMerge w:val="restar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Проведение операций</w:t>
            </w:r>
          </w:p>
        </w:tc>
        <w:tc>
          <w:tcPr>
            <w:tcW w:w="243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Не указана удаляемая запись таблицы!!!</w:t>
            </w:r>
          </w:p>
        </w:tc>
        <w:tc>
          <w:tcPr>
            <w:tcW w:w="288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Перед нажатием на кнопку «Удалить операцию» в соответствующем журнале не была выделена строка удаляемой операции</w:t>
            </w:r>
          </w:p>
        </w:tc>
        <w:tc>
          <w:tcPr>
            <w:tcW w:w="257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Выделить (щелкнуть мышью) строку опера</w:t>
              <w:softHyphen/>
              <w:t>ции и нажать кнопку «Удалить операцию</w:t>
            </w:r>
          </w:p>
        </w:tc>
      </w:tr>
      <w:tr>
        <w:trPr/>
        <w:tc>
          <w:tcPr>
            <w:tcW w:w="1769" w:type="dxa"/>
            <w:vMerge w:val="continue"/>
            <w:tcBorders>
              <w:left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243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Обновление базы дан</w:t>
              <w:softHyphen/>
              <w:t>ных не было выполне</w:t>
              <w:softHyphen/>
              <w:t>но из-за не указания обновляемых данных или несоответствия их типов!!!</w:t>
            </w:r>
          </w:p>
        </w:tc>
        <w:tc>
          <w:tcPr>
            <w:tcW w:w="288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Перед нажатием на кнопку «Обновить операцию» необходимые данные в поля формы не были внесены</w:t>
            </w:r>
          </w:p>
        </w:tc>
        <w:tc>
          <w:tcPr>
            <w:tcW w:w="257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Корректно (в соответ</w:t>
              <w:softHyphen/>
              <w:t>ствии с их типами) вне</w:t>
              <w:softHyphen/>
              <w:t>сти или выбрать дан</w:t>
              <w:softHyphen/>
              <w:t>ные в поля формы и нажать кнопку «Обновить операцию»</w:t>
            </w:r>
          </w:p>
        </w:tc>
      </w:tr>
      <w:tr>
        <w:trPr/>
        <w:tc>
          <w:tcPr>
            <w:tcW w:w="1769" w:type="dxa"/>
            <w:vMerge w:val="continue"/>
            <w:tcBorders>
              <w:left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243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Не указан редактируемый экземпляр!!!</w:t>
            </w:r>
          </w:p>
        </w:tc>
        <w:tc>
          <w:tcPr>
            <w:tcW w:w="288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Перед нажатием на кнопку «Редактировать диск» в соответствующей таблице не была выделена строка редактируемого диска</w:t>
            </w:r>
          </w:p>
        </w:tc>
        <w:tc>
          <w:tcPr>
            <w:tcW w:w="257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Выделить (щелкнуть мышью) строку диска и нажать кнопку «Редактировать диск»</w:t>
            </w:r>
          </w:p>
        </w:tc>
      </w:tr>
      <w:tr>
        <w:trPr/>
        <w:tc>
          <w:tcPr>
            <w:tcW w:w="1769" w:type="dxa"/>
            <w:vMerge w:val="continue"/>
            <w:tcBorders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243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Не указан удаляемый экземпляр!!!</w:t>
            </w:r>
          </w:p>
        </w:tc>
        <w:tc>
          <w:tcPr>
            <w:tcW w:w="2881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Перед нажатием на кнопку «Удалить диск» в соответствующей таблице не была выделена строка удаляемого диска</w:t>
            </w:r>
          </w:p>
        </w:tc>
        <w:tc>
          <w:tcPr>
            <w:tcW w:w="257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</w:tcPr>
          <w:p>
            <w:pPr>
              <w:pStyle w:val="Normal"/>
              <w:widowControl w:val="false"/>
              <w:ind w:hanging="0"/>
              <w:jc w:val="left"/>
              <w:rPr>
                <w:sz w:val="24"/>
              </w:rPr>
            </w:pPr>
            <w:r>
              <w:rPr>
                <w:sz w:val="24"/>
              </w:rPr>
              <w:t>Выделить (щелкнуть мышью) строку диска и нажать кнопку «Удалить диск»</w:t>
            </w:r>
          </w:p>
        </w:tc>
      </w:tr>
    </w:tbl>
    <w:p>
      <w:pPr>
        <w:pStyle w:val="Normal"/>
        <w:ind w:hanging="0"/>
        <w:rPr>
          <w:rFonts w:cs="Times New Roman"/>
          <w:szCs w:val="28"/>
        </w:rPr>
      </w:pPr>
      <w:r>
        <w:rPr/>
      </w:r>
    </w:p>
    <w:sectPr>
      <w:headerReference w:type="default" r:id="rId64"/>
      <w:headerReference w:type="first" r:id="rId65"/>
      <w:footerReference w:type="default" r:id="rId66"/>
      <w:type w:val="nextPage"/>
      <w:pgSz w:w="11906" w:h="16838"/>
      <w:pgMar w:left="1701" w:right="850" w:gutter="0" w:header="708" w:top="1134" w:footer="318" w:bottom="1438"/>
      <w:pgNumType w:start="2" w:fmt="decimal"/>
      <w:formProt w:val="false"/>
      <w:titlePg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ISOCPEUR">
    <w:charset w:val="01"/>
    <w:family w:val="roman"/>
    <w:pitch w:val="variable"/>
  </w:font>
  <w:font w:name="Cambria">
    <w:charset w:val="01"/>
    <w:family w:val="roman"/>
    <w:pitch w:val="variable"/>
  </w:font>
  <w:font w:name="Arial Unicode MS">
    <w:charset w:val="01"/>
    <w:family w:val="roman"/>
    <w:pitch w:val="variable"/>
  </w:font>
  <w:font w:name="Arial">
    <w:charset w:val="01"/>
    <w:family w:val="roman"/>
    <w:pitch w:val="variable"/>
  </w:font>
  <w:font w:name="Consolas">
    <w:charset w:val="01"/>
    <w:family w:val="roman"/>
    <w:pitch w:val="variable"/>
  </w:font>
  <w:font w:name="Calibri">
    <w:charset w:val="01"/>
    <w:family w:val="auto"/>
    <w:pitch w:val="default"/>
  </w:font>
  <w:font w:name="Times New Roman">
    <w:charset w:val="01"/>
    <w:family w:val="auto"/>
    <w:pitch w:val="default"/>
  </w:font>
  <w:font w:name="Arial">
    <w:charset w:val="01"/>
    <w:family w:val="auto"/>
    <w:pitch w:val="default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Times New Roman">
    <w:charset w:val="01"/>
    <w:family w:val="roma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640135780"/>
    </w:sdtPr>
    <w:sdtContent>
      <w:p>
        <w:pPr>
          <w:pStyle w:val="Style23"/>
          <w:tabs>
            <w:tab w:val="clear" w:pos="9355"/>
            <w:tab w:val="center" w:pos="4677" w:leader="none"/>
            <w:tab w:val="right" w:pos="9781" w:leader="none"/>
          </w:tabs>
          <w:ind w:right="-426" w:firstLine="709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48</w:t>
        </w:r>
        <w:r>
          <w:rPr/>
          <w:fldChar w:fldCharType="end"/>
        </w:r>
      </w:p>
    </w:sdtContent>
  </w:sdt>
  <w:p>
    <w:pPr>
      <w:pStyle w:val="Style23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2"/>
      <w:ind w:firstLine="851"/>
      <w:rPr/>
    </w:pPr>
    <w:r>
      <w:rPr/>
      <mc:AlternateContent>
        <mc:Choice Requires="wpg">
          <w:drawing>
            <wp:anchor behindDoc="1" distT="0" distB="19050" distL="0" distR="26670" simplePos="0" locked="0" layoutInCell="0" allowOverlap="1" relativeHeight="47" wp14:anchorId="4975572D">
              <wp:simplePos x="0" y="0"/>
              <wp:positionH relativeFrom="page">
                <wp:posOffset>704850</wp:posOffset>
              </wp:positionH>
              <wp:positionV relativeFrom="page">
                <wp:posOffset>209550</wp:posOffset>
              </wp:positionV>
              <wp:extent cx="6659245" cy="10172065"/>
              <wp:effectExtent l="13335" t="13335" r="12065" b="12065"/>
              <wp:wrapNone/>
              <wp:docPr id="59" name="Группа 1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9280" cy="10172160"/>
                        <a:chOff x="0" y="0"/>
                        <a:chExt cx="6659280" cy="10172160"/>
                      </a:xfrm>
                    </wpg:grpSpPr>
                    <wps:wsp>
                      <wps:cNvSpPr/>
                      <wps:spPr>
                        <a:xfrm>
                          <a:off x="0" y="0"/>
                          <a:ext cx="6659280" cy="101721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63960" y="9637920"/>
                          <a:ext cx="720" cy="5288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634320"/>
                          <a:ext cx="66492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727560" y="9637920"/>
                          <a:ext cx="720" cy="5288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637640" y="9637920"/>
                          <a:ext cx="720" cy="5288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183040" y="9642960"/>
                          <a:ext cx="720" cy="5238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47720" y="9637920"/>
                          <a:ext cx="0" cy="5238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294600" y="9637920"/>
                          <a:ext cx="1800" cy="52884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812520"/>
                          <a:ext cx="253764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992520"/>
                          <a:ext cx="253764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6300000" y="9814680"/>
                          <a:ext cx="35676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7640" y="10000080"/>
                          <a:ext cx="3322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Изм.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379080" y="10000080"/>
                          <a:ext cx="3326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754920" y="10000080"/>
                          <a:ext cx="8560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№ докум.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1659240" y="10000080"/>
                          <a:ext cx="50976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Подпись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2198880" y="10000080"/>
                          <a:ext cx="33228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Дата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6310080" y="9652680"/>
                          <a:ext cx="332640" cy="156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6310080" y="9884880"/>
                          <a:ext cx="332640" cy="214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pacing w:val="0"/>
                                <w:smallCaps w:val="false"/>
                                <w:caps w:val="false"/>
                                <w:iCs/>
                                <w:bCs w:val="false"/>
                                <w:szCs w:val="22"/>
                                <w:vertAlign w:val="baseline"/>
                                <w:position w:val="0"/>
                                <w:sz w:val="22"/>
                                <w:i/>
                                <w:dstrike w:val="false"/>
                                <w:strike w:val="false"/>
                                <w:u w:val="none"/>
                                <w:b w:val="false"/>
                                <w:sz w:val="22"/>
                                <w:rFonts w:eastAsia="Calibri" w:cstheme="minorBidi" w:eastAsiaTheme="minorHAnsi" w:ascii="Calibri" w:hAnsi="Calibri"/>
                                <w:color w:val="auto"/>
                                <w:lang w:eastAsia="en-US"/>
                              </w:rPr>
                              <w:t>3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2579400" y="9776520"/>
                          <a:ext cx="3687480" cy="241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32"/>
                                <w:spacing w:val="0"/>
                                <w:vertAlign w:val="baseline"/>
                                <w:position w:val="0"/>
                                <w:sz w:val="32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32"/>
                                <w:rFonts w:eastAsia="Calibri" w:cstheme="minorBidi" w:eastAsiaTheme="minorHAnsi" w:ascii="Times New Roman" w:hAnsi="Times New Roman"/>
                                <w:color w:val="auto"/>
                                <w:lang w:eastAsia="en-US" w:val="ru-RU"/>
                              </w:rPr>
                              <w:t>РКСИ.К22.09.02.03.МДК.03.01.</w:t>
                            </w: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32"/>
                                <w:spacing w:val="0"/>
                                <w:vertAlign w:val="baseline"/>
                                <w:position w:val="0"/>
                                <w:sz w:val="32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32"/>
                                <w:rFonts w:eastAsia="Calibri" w:cstheme="minorBidi" w:eastAsiaTheme="minorHAnsi" w:ascii="Times New Roman" w:hAnsi="Times New Roman"/>
                                <w:color w:val="FF0000"/>
                                <w:lang w:eastAsia="en-US" w:val="ru-RU"/>
                              </w:rPr>
                              <w:t>000</w:t>
                            </w: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32"/>
                                <w:spacing w:val="0"/>
                                <w:vertAlign w:val="baseline"/>
                                <w:position w:val="0"/>
                                <w:sz w:val="32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32"/>
                                <w:rFonts w:eastAsia="Calibri" w:cstheme="minorBidi" w:eastAsiaTheme="minorHAnsi" w:ascii="Times New Roman" w:hAnsi="Times New Roman"/>
                                <w:color w:val="auto"/>
                                <w:lang w:eastAsia="en-US" w:val="ru-RU"/>
                              </w:rPr>
                              <w:t>.00ПЗ</w:t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sz w:val="28"/>
                                <w:rFonts w:ascii="Calibri" w:hAnsi="Calibri" w:eastAsia="Calibri" w:asciiTheme="minorHAnsi" w:cstheme="minorBidi" w:eastAsiaTheme="minorHAnsi" w:hAnsiTheme="minorHAnsi"/>
                                <w:lang w:eastAsia="en-US"/>
                              </w:rPr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1" style="position:absolute;margin-left:55.5pt;margin-top:16.5pt;width:524.35pt;height:800.95pt" coordorigin="1110,330" coordsize="10487,16019">
              <v:rect id="shape_0" ID="Rectangle 2" path="m0,0l-2147483645,0l-2147483645,-2147483646l0,-2147483646xe" stroked="t" o:allowincell="f" style="position:absolute;left:1110;top:330;width:10486;height:16018;mso-wrap-style:none;v-text-anchor:middle;mso-position-horizontal-relative:page;mso-position-vertical-relative:page">
                <v:fill o:detectmouseclick="t" on="false"/>
                <v:stroke color="black" weight="25560" joinstyle="miter" endcap="flat"/>
                <w10:wrap type="none"/>
              </v:rect>
              <v:line id="shape_0" from="1683,15508" to="1683,16340" ID="Line 3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15,15502" to="11585,15502" ID="Line 4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2256,15508" to="2256,16340" ID="Line 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3689,15508" to="3689,16340" ID="Line 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4548,15516" to="4548,16340" ID="Line 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5122,15508" to="5122,16332" ID="Line 8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023,15508" to="11025,16340" ID="Line 9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15,15783" to="5110,15784" ID="Line 10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115,16066" to="5110,16066" ID="Line 11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031,15786" to="11592,15786" ID="Line 12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13" path="m0,0l-2147483645,0l-2147483645,-2147483646l0,-2147483646xe" stroked="f" o:allowincell="f" style="position:absolute;left:1138;top:16078;width:522;height:246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Изм.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4" path="m0,0l-2147483645,0l-2147483645,-2147483646l0,-2147483646xe" stroked="f" o:allowincell="f" style="position:absolute;left:1707;top:16078;width:523;height:246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Лист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5" path="m0,0l-2147483645,0l-2147483645,-2147483646l0,-2147483646xe" stroked="f" o:allowincell="f" style="position:absolute;left:2299;top:16078;width:1347;height:246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№ докум.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6" path="m0,0l-2147483645,0l-2147483645,-2147483646l0,-2147483646xe" stroked="f" o:allowincell="f" style="position:absolute;left:3723;top:16078;width:802;height:246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Подпись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7" path="m0,0l-2147483645,0l-2147483645,-2147483646l0,-2147483646xe" stroked="f" o:allowincell="f" style="position:absolute;left:4573;top:16078;width:522;height:246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Дата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8" path="m0,0l-2147483645,0l-2147483645,-2147483646l0,-2147483646xe" stroked="f" o:allowincell="f" style="position:absolute;left:11047;top:15531;width:523;height:246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Лист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9" path="m0,0l-2147483645,0l-2147483645,-2147483646l0,-2147483646xe" stroked="f" o:allowincell="f" style="position:absolute;left:11047;top:15897;width:523;height:337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pacing w:val="0"/>
                          <w:smallCaps w:val="false"/>
                          <w:caps w:val="false"/>
                          <w:iCs/>
                          <w:bCs w:val="false"/>
                          <w:szCs w:val="22"/>
                          <w:vertAlign w:val="baseline"/>
                          <w:position w:val="0"/>
                          <w:sz w:val="22"/>
                          <w:i/>
                          <w:dstrike w:val="false"/>
                          <w:strike w:val="false"/>
                          <w:u w:val="none"/>
                          <w:b w:val="false"/>
                          <w:sz w:val="22"/>
                          <w:rFonts w:eastAsia="Calibri" w:cstheme="minorBidi" w:eastAsiaTheme="minorHAnsi" w:ascii="Calibri" w:hAnsi="Calibri"/>
                          <w:color w:val="auto"/>
                          <w:lang w:eastAsia="en-US"/>
                        </w:rPr>
                        <w:t>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20" path="m0,0l-2147483645,0l-2147483645,-2147483646l0,-2147483646xe" stroked="f" o:allowincell="f" style="position:absolute;left:5172;top:15726;width:5806;height:380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mallCaps w:val="false"/>
                          <w:caps w:val="false"/>
                          <w:iCs w:val="false"/>
                          <w:bCs w:val="false"/>
                          <w:szCs w:val="32"/>
                          <w:spacing w:val="0"/>
                          <w:vertAlign w:val="baseline"/>
                          <w:position w:val="0"/>
                          <w:sz w:val="32"/>
                          <w:i w:val="false"/>
                          <w:dstrike w:val="false"/>
                          <w:strike w:val="false"/>
                          <w:u w:val="none"/>
                          <w:b w:val="false"/>
                          <w:sz w:val="32"/>
                          <w:rFonts w:eastAsia="Calibri" w:cstheme="minorBidi" w:eastAsiaTheme="minorHAnsi" w:ascii="Times New Roman" w:hAnsi="Times New Roman"/>
                          <w:color w:val="auto"/>
                          <w:lang w:eastAsia="en-US" w:val="ru-RU"/>
                        </w:rPr>
                        <w:t>РКСИ.К22.09.02.03.МДК.03.01.</w:t>
                      </w:r>
                      <w:r>
                        <w:rPr>
                          <w:smallCaps w:val="false"/>
                          <w:caps w:val="false"/>
                          <w:iCs w:val="false"/>
                          <w:bCs w:val="false"/>
                          <w:szCs w:val="32"/>
                          <w:spacing w:val="0"/>
                          <w:vertAlign w:val="baseline"/>
                          <w:position w:val="0"/>
                          <w:sz w:val="32"/>
                          <w:i w:val="false"/>
                          <w:dstrike w:val="false"/>
                          <w:strike w:val="false"/>
                          <w:u w:val="none"/>
                          <w:b w:val="false"/>
                          <w:sz w:val="32"/>
                          <w:rFonts w:eastAsia="Calibri" w:cstheme="minorBidi" w:eastAsiaTheme="minorHAnsi" w:ascii="Times New Roman" w:hAnsi="Times New Roman"/>
                          <w:color w:val="FF0000"/>
                          <w:lang w:eastAsia="en-US" w:val="ru-RU"/>
                        </w:rPr>
                        <w:t>000</w:t>
                      </w:r>
                      <w:r>
                        <w:rPr>
                          <w:smallCaps w:val="false"/>
                          <w:caps w:val="false"/>
                          <w:iCs w:val="false"/>
                          <w:bCs w:val="false"/>
                          <w:szCs w:val="32"/>
                          <w:spacing w:val="0"/>
                          <w:vertAlign w:val="baseline"/>
                          <w:position w:val="0"/>
                          <w:sz w:val="32"/>
                          <w:i w:val="false"/>
                          <w:dstrike w:val="false"/>
                          <w:strike w:val="false"/>
                          <w:u w:val="none"/>
                          <w:b w:val="false"/>
                          <w:sz w:val="32"/>
                          <w:rFonts w:eastAsia="Calibri" w:cstheme="minorBidi" w:eastAsiaTheme="minorHAnsi" w:ascii="Times New Roman" w:hAnsi="Times New Roman"/>
                          <w:color w:val="auto"/>
                          <w:lang w:eastAsia="en-US" w:val="ru-RU"/>
                        </w:rPr>
                        <w:t>.00ПЗ</w:t>
                      </w:r>
                    </w:p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left"/>
                        <w:rPr/>
                      </w:pPr>
                      <w:r>
                        <w:rPr>
                          <w:sz w:val="28"/>
                          <w:rFonts w:ascii="Calibri" w:hAnsi="Calibri" w:eastAsia="Calibri" w:asciiTheme="minorHAnsi" w:cstheme="minorBidi" w:eastAsiaTheme="minorHAnsi" w:hAnsiTheme="minorHAnsi"/>
                          <w:lang w:eastAsia="en-US"/>
                        </w:rPr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</v:group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2"/>
      <w:rPr/>
    </w:pPr>
    <w:r>
      <w:rPr/>
      <mc:AlternateContent>
        <mc:Choice Requires="wpg">
          <w:drawing>
            <wp:anchor behindDoc="1" distT="0" distB="19050" distL="0" distR="29845" simplePos="0" locked="0" layoutInCell="0" allowOverlap="1" relativeHeight="48" wp14:anchorId="36A6D0EB">
              <wp:simplePos x="0" y="0"/>
              <wp:positionH relativeFrom="page">
                <wp:posOffset>735330</wp:posOffset>
              </wp:positionH>
              <wp:positionV relativeFrom="page">
                <wp:posOffset>339090</wp:posOffset>
              </wp:positionV>
              <wp:extent cx="6637020" cy="10019665"/>
              <wp:effectExtent l="12700" t="13335" r="12700" b="12065"/>
              <wp:wrapNone/>
              <wp:docPr id="60" name="Группа 71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36960" cy="10019520"/>
                        <a:chOff x="0" y="0"/>
                        <a:chExt cx="6636960" cy="10019520"/>
                      </a:xfrm>
                    </wpg:grpSpPr>
                    <wps:wsp>
                      <wps:cNvSpPr/>
                      <wps:spPr>
                        <a:xfrm>
                          <a:off x="0" y="0"/>
                          <a:ext cx="6636960" cy="100195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9400" y="8608680"/>
                          <a:ext cx="720" cy="5202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8603640"/>
                          <a:ext cx="662688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725760" y="8613000"/>
                          <a:ext cx="720" cy="14014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632600" y="8613000"/>
                          <a:ext cx="720" cy="14014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176200" y="8613000"/>
                          <a:ext cx="720" cy="140148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38720" y="8608680"/>
                          <a:ext cx="720" cy="140076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259600" y="9137520"/>
                          <a:ext cx="1440" cy="3474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666000"/>
                          <a:ext cx="2529360" cy="14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842400"/>
                          <a:ext cx="252936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17640" y="8974440"/>
                          <a:ext cx="291960" cy="15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Изм.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349200" y="8974440"/>
                          <a:ext cx="364320" cy="15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752400" y="8974440"/>
                          <a:ext cx="853560" cy="15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№ докум.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1654200" y="8974440"/>
                          <a:ext cx="508680" cy="15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Подпись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2192040" y="8974440"/>
                          <a:ext cx="331560" cy="15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Дата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5286960" y="9147960"/>
                          <a:ext cx="488880" cy="15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Лист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5286960" y="9330840"/>
                          <a:ext cx="488880" cy="154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20"/>
                                <w:spacing w:val="0"/>
                                <w:vertAlign w:val="baseline"/>
                                <w:position w:val="0"/>
                                <w:sz w:val="20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20"/>
                                <w:rFonts w:eastAsia="Calibri" w:cstheme="minorBidi" w:eastAsiaTheme="minorHAnsi" w:cs="Arial" w:ascii="Arial" w:hAnsi="Arial"/>
                                <w:color w:val="auto"/>
                                <w:lang w:eastAsia="en-US"/>
                              </w:rPr>
                              <w:t>2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2575440" y="8758440"/>
                          <a:ext cx="4034880" cy="23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32"/>
                                <w:spacing w:val="0"/>
                                <w:vertAlign w:val="baseline"/>
                                <w:position w:val="0"/>
                                <w:sz w:val="32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32"/>
                                <w:rFonts w:eastAsia="Calibri" w:cstheme="minorBidi" w:eastAsiaTheme="minorHAnsi" w:ascii="Times New Roman" w:hAnsi="Times New Roman"/>
                                <w:color w:val="auto"/>
                                <w:lang w:eastAsia="en-US" w:val="ru-RU"/>
                              </w:rPr>
                              <w:t>РКСИ.К22.09.02.03.МДК.03.01.</w:t>
                            </w: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32"/>
                                <w:spacing w:val="0"/>
                                <w:vertAlign w:val="baseline"/>
                                <w:position w:val="0"/>
                                <w:sz w:val="32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32"/>
                                <w:rFonts w:eastAsia="Calibri" w:cstheme="minorBidi" w:eastAsiaTheme="minorHAnsi" w:ascii="Times New Roman" w:hAnsi="Times New Roman"/>
                                <w:color w:val="FF0000"/>
                                <w:lang w:eastAsia="en-US" w:val="ru-RU"/>
                              </w:rPr>
                              <w:t>000</w:t>
                            </w: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32"/>
                                <w:spacing w:val="0"/>
                                <w:vertAlign w:val="baseline"/>
                                <w:position w:val="0"/>
                                <w:sz w:val="32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32"/>
                                <w:rFonts w:eastAsia="Calibri" w:cstheme="minorBidi" w:eastAsiaTheme="minorHAnsi" w:ascii="Times New Roman" w:hAnsi="Times New Roman"/>
                                <w:color w:val="auto"/>
                                <w:lang w:eastAsia="en-US" w:val="ru-RU"/>
                              </w:rPr>
                              <w:t>.00ПЗ</w:t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sz w:val="28"/>
                                <w:rFonts w:ascii="Calibri" w:hAnsi="Calibri" w:eastAsia="Calibri" w:asciiTheme="minorHAnsi" w:cstheme="minorBidi" w:eastAsiaTheme="minorHAnsi" w:hAnsiTheme="minorHAnsi"/>
                                <w:lang w:eastAsia="en-US"/>
                              </w:rPr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3960" y="9135000"/>
                          <a:ext cx="662688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8280" y="8958600"/>
                          <a:ext cx="252936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8780760"/>
                          <a:ext cx="252936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488160"/>
                          <a:ext cx="252936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3240" y="9310320"/>
                          <a:ext cx="2529360" cy="7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g:grpSp>
                      <wpg:cNvGrpSpPr/>
                      <wpg:grpSpPr>
                        <a:xfrm>
                          <a:off x="13320" y="9152280"/>
                          <a:ext cx="1592640" cy="15480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704880" cy="1548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8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18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Calibri" w:hAnsi="Calibri" w:eastAsia="Calibri" w:asciiTheme="minorHAnsi" w:cstheme="minorBidi" w:eastAsiaTheme="minorHAnsi" w:hAnsiTheme="minorHAnsi"/>
                                  <w:color w:val="auto"/>
                                  <w:lang w:eastAsia="en-US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lIns="12600" rIns="12600" tIns="22320" bIns="22320" anchor="t" upright="1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39080" y="0"/>
                            <a:ext cx="853560" cy="1548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18"/>
                                  <w:spacing w:val="0"/>
                                  <w:vertAlign w:val="baseline"/>
                                  <w:position w:val="0"/>
                                  <w:sz w:val="1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18"/>
                                  <w:rFonts w:ascii="Calibri" w:hAnsi="Calibri" w:eastAsia="Calibri" w:asciiTheme="minorHAnsi" w:cstheme="minorBidi" w:eastAsiaTheme="minorHAnsi" w:hAnsiTheme="minorHAnsi"/>
                                  <w:color w:val="FF0000"/>
                                  <w:lang w:eastAsia="en-US" w:val="ru-RU"/>
                                </w:rPr>
                                <w:t>Иванов А.С.</w:t>
                              </w:r>
                            </w:p>
                          </w:txbxContent>
                        </wps:txbx>
                        <wps:bodyPr lIns="12600" rIns="12600" tIns="22320" bIns="22320" anchor="t" upright="1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3320" y="9325440"/>
                          <a:ext cx="1592640" cy="15444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704880" cy="1544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8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18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Calibri" w:hAnsi="Calibri" w:eastAsia="Calibri" w:asciiTheme="minorHAnsi" w:cstheme="minorBidi" w:eastAsiaTheme="minorHAnsi" w:hAnsiTheme="minorHAnsi"/>
                                  <w:color w:val="auto"/>
                                  <w:lang w:eastAsia="en-US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lIns="12600" rIns="12600" tIns="22320" bIns="22320" anchor="t" upright="1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39080" y="0"/>
                            <a:ext cx="853560" cy="1544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18"/>
                                  <w:spacing w:val="0"/>
                                  <w:vertAlign w:val="baseline"/>
                                  <w:position w:val="0"/>
                                  <w:sz w:val="1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18"/>
                                  <w:rFonts w:ascii="Calibri" w:hAnsi="Calibri" w:eastAsia="Calibri" w:asciiTheme="minorHAnsi" w:cstheme="minorBidi" w:eastAsiaTheme="minorHAnsi" w:hAnsiTheme="minorHAnsi"/>
                                  <w:color w:val="auto"/>
                                  <w:lang w:eastAsia="en-US" w:val="ru-RU"/>
                                </w:rPr>
                                <w:t>Петрова М.Е.</w:t>
                              </w:r>
                            </w:p>
                          </w:txbxContent>
                        </wps:txbx>
                        <wps:bodyPr lIns="12600" rIns="12600" tIns="22320" bIns="22320" anchor="t" upright="1">
                          <a:noAutofit/>
                        </wps:bodyPr>
                      </wps:wsp>
                    </wpg:grpSp>
                    <wpg:grpSp>
                      <wpg:cNvGrpSpPr/>
                      <wpg:grpSpPr>
                        <a:xfrm>
                          <a:off x="13320" y="9504000"/>
                          <a:ext cx="1592640" cy="15444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704880" cy="1544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8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18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Calibri" w:hAnsi="Calibri" w:eastAsia="Calibri" w:asciiTheme="minorHAnsi" w:cstheme="minorBidi" w:eastAsiaTheme="minorHAnsi" w:hAnsiTheme="minorHAnsi"/>
                                  <w:color w:val="auto"/>
                                  <w:lang w:eastAsia="en-US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lIns="12600" rIns="12600" tIns="22320" bIns="22320" anchor="t" upright="1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39080" y="0"/>
                            <a:ext cx="853560" cy="1544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grpSp>
                    <wpg:grpSp>
                      <wpg:cNvGrpSpPr/>
                      <wpg:grpSpPr>
                        <a:xfrm>
                          <a:off x="13320" y="9676800"/>
                          <a:ext cx="1592640" cy="15480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704880" cy="1548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8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18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Calibri" w:hAnsi="Calibri" w:eastAsia="Calibri" w:asciiTheme="minorHAnsi" w:cstheme="minorBidi" w:eastAsiaTheme="minorHAnsi" w:hAnsiTheme="minorHAnsi"/>
                                  <w:color w:val="auto"/>
                                  <w:lang w:eastAsia="en-US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lIns="12600" rIns="12600" tIns="22320" bIns="22320" anchor="t" upright="1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39080" y="0"/>
                            <a:ext cx="853560" cy="1548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grpSp>
                    <wpg:grpSp>
                      <wpg:cNvGrpSpPr/>
                      <wpg:grpSpPr>
                        <a:xfrm>
                          <a:off x="13320" y="9849960"/>
                          <a:ext cx="1592640" cy="15444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704880" cy="1544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8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18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="Calibri" w:hAnsi="Calibri" w:eastAsia="Calibri" w:asciiTheme="minorHAnsi" w:cstheme="minorBidi" w:eastAsiaTheme="minorHAnsi" w:hAnsiTheme="minorHAnsi"/>
                                  <w:color w:val="auto"/>
                                  <w:lang w:eastAsia="en-US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lIns="12600" rIns="12600" tIns="22320" bIns="22320" anchor="t" upright="1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739080" y="0"/>
                            <a:ext cx="853560" cy="1544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grpSp>
                    <wps:wsp>
                      <wps:cNvSpPr/>
                      <wps:spPr>
                        <a:xfrm>
                          <a:off x="4715640" y="9137520"/>
                          <a:ext cx="720" cy="8719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2584440" y="9175680"/>
                          <a:ext cx="2088000" cy="805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22"/>
                                <w:spacing w:val="0"/>
                                <w:vertAlign w:val="baseline"/>
                                <w:position w:val="0"/>
                                <w:sz w:val="22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22"/>
                                <w:rFonts w:ascii="Calibri" w:hAnsi="Calibri" w:asciiTheme="minorHAnsi" w:cstheme="minorBidi" w:hAnsiTheme="minorHAnsi" w:cs="Times New Roman" w:eastAsia="Times New Roman"/>
                                <w:color w:val="FF0000"/>
                                <w:lang w:eastAsia="en-US"/>
                              </w:rPr>
                              <w:t>Разработка программного продукта для автоматизации деятельности магазина видеопродукции.</w:t>
                            </w:r>
                          </w:p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mallCaps w:val="false"/>
                                <w:caps w:val="false"/>
                                <w:iCs w:val="false"/>
                                <w:bCs w:val="false"/>
                                <w:szCs w:val="22"/>
                                <w:spacing w:val="0"/>
                                <w:vertAlign w:val="baseline"/>
                                <w:position w:val="0"/>
                                <w:sz w:val="22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sz w:val="22"/>
                                <w:rFonts w:ascii="Calibri" w:hAnsi="Calibri" w:asciiTheme="minorHAnsi" w:cstheme="minorBidi" w:hAnsiTheme="minorHAnsi" w:cs="Times New Roman" w:eastAsia="Times New Roman"/>
                                <w:color w:val="auto"/>
                                <w:lang w:eastAsia="en-US"/>
                              </w:rPr>
                              <w:t>Пояснительная записка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4719960" y="9312120"/>
                          <a:ext cx="191448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4719240" y="9488880"/>
                          <a:ext cx="1913760" cy="72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803920" y="9137520"/>
                          <a:ext cx="720" cy="3474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4744800" y="9147960"/>
                          <a:ext cx="488160" cy="15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Лит.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5833800" y="9147960"/>
                          <a:ext cx="771480" cy="15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18"/>
                                <w:bCs w:val="false"/>
                                <w:iCs w:val="false"/>
                                <w:smallCaps w:val="false"/>
                                <w:caps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Листов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5838120" y="9325440"/>
                          <a:ext cx="771480" cy="154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20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20"/>
                                <w:bCs w:val="false"/>
                                <w:iCs w:val="false"/>
                                <w:smallCaps w:val="false"/>
                                <w:caps w:val="false"/>
                                <w:rFonts w:eastAsia="Calibri" w:cstheme="minorBidi" w:eastAsiaTheme="minorHAnsi" w:ascii="Arial" w:hAnsi="Arial" w:cs="Arial"/>
                                <w:color w:val="FF0000"/>
                                <w:lang w:eastAsia="en-US"/>
                              </w:rPr>
                              <w:t>3</w:t>
                            </w:r>
                            <w:r>
                              <w:rPr>
                                <w:sz w:val="20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vertAlign w:val="baseline"/>
                                <w:position w:val="0"/>
                                <w:spacing w:val="0"/>
                                <w:szCs w:val="20"/>
                                <w:bCs w:val="false"/>
                                <w:iCs w:val="false"/>
                                <w:smallCaps w:val="false"/>
                                <w:caps w:val="false"/>
                                <w:rFonts w:eastAsia="Calibri" w:cstheme="minorBidi" w:eastAsiaTheme="minorHAnsi" w:ascii="Arial" w:hAnsi="Arial" w:cs="Arial"/>
                                <w:color w:val="FF0000"/>
                                <w:lang w:eastAsia="en-US" w:val="en-US"/>
                              </w:rPr>
                              <w:t>7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  <wps:wsp>
                      <wps:cNvSpPr/>
                      <wps:spPr>
                        <a:xfrm>
                          <a:off x="4897080" y="9315360"/>
                          <a:ext cx="720" cy="1695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5078160" y="9316080"/>
                          <a:ext cx="720" cy="1695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SpPr/>
                      <wps:spPr>
                        <a:xfrm>
                          <a:off x="4744800" y="9629640"/>
                          <a:ext cx="1861200" cy="219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spacing w:before="0" w:after="0" w:lineRule="auto" w:line="240"/>
                              <w:ind w:hanging="0"/>
                              <w:jc w:val="center"/>
                              <w:rPr/>
                            </w:pPr>
                            <w:r>
                              <w:rPr>
                                <w:sz w:val="22"/>
                                <w:smallCaps w:val="false"/>
                                <w:caps w:val="false"/>
                                <w:iCs w:val="false"/>
                                <w:bCs w:val="false"/>
                                <w:szCs w:val="22"/>
                                <w:spacing w:val="0"/>
                                <w:vertAlign w:val="baseline"/>
                                <w:position w:val="0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rFonts w:ascii="Calibri" w:hAnsi="Calibri" w:eastAsia="Calibri" w:asciiTheme="minorHAnsi" w:cstheme="minorBidi" w:eastAsiaTheme="minorHAnsi" w:hAnsiTheme="minorHAnsi"/>
                                <w:color w:val="auto"/>
                                <w:lang w:eastAsia="en-US"/>
                              </w:rPr>
                              <w:t>ПОКС-</w:t>
                            </w:r>
                            <w:r>
                              <w:rPr>
                                <w:sz w:val="22"/>
                                <w:smallCaps w:val="false"/>
                                <w:caps w:val="false"/>
                                <w:iCs w:val="false"/>
                                <w:bCs w:val="false"/>
                                <w:szCs w:val="22"/>
                                <w:spacing w:val="0"/>
                                <w:vertAlign w:val="baseline"/>
                                <w:position w:val="0"/>
                                <w:i w:val="false"/>
                                <w:dstrike w:val="false"/>
                                <w:strike w:val="false"/>
                                <w:u w:val="none"/>
                                <w:b w:val="false"/>
                                <w:rFonts w:ascii="Calibri" w:hAnsi="Calibri" w:eastAsia="Calibri" w:asciiTheme="minorHAnsi" w:cstheme="minorBidi" w:eastAsiaTheme="minorHAnsi" w:hAnsiTheme="minorHAnsi"/>
                                <w:color w:val="FF0000"/>
                                <w:lang w:eastAsia="en-US"/>
                              </w:rPr>
                              <w:t>47</w:t>
                            </w:r>
                          </w:p>
                        </w:txbxContent>
                      </wps:txbx>
                      <wps:bodyPr lIns="12600" rIns="12600" tIns="22320" bIns="22320" anchor="t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Группа 71" style="position:absolute;margin-left:57.9pt;margin-top:26.7pt;width:522.6pt;height:788.95pt" coordorigin="1158,534" coordsize="10452,15779">
              <v:rect id="shape_0" ID="Rectangle 2" path="m0,0l-2147483645,0l-2147483645,-2147483646l0,-2147483646xe" stroked="t" o:allowincell="f" style="position:absolute;left:1158;top:534;width:10451;height:15778;mso-wrap-style:none;v-text-anchor:middle;mso-position-horizontal-relative:page;mso-position-vertical-relative:page">
                <v:fill o:detectmouseclick="t" on="false"/>
                <v:stroke color="black" weight="25560" joinstyle="miter" endcap="flat"/>
                <w10:wrap type="none"/>
              </v:rect>
              <v:line id="shape_0" from="1677,14091" to="1677,14909" ID="Line 3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63,14083" to="11598,14083" ID="Line 4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2301,14098" to="2301,16304" ID="Line 5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3729,14098" to="3729,16304" ID="Line 6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4585,14098" to="4585,16304" ID="Line 7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5156,14091" to="5156,16296" ID="Line 8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9441,14924" to="9442,15470" ID="Line 9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63,15756" to="5145,15757" ID="Line 10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163,16034" to="5145,16034" ID="Line 11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12" path="m0,0l-2147483645,0l-2147483645,-2147483646l0,-2147483646xe" stroked="f" o:allowincell="f" style="position:absolute;left:1186;top:14667;width:459;height:242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Изм.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3" path="m0,0l-2147483645,0l-2147483645,-2147483646l0,-2147483646xe" stroked="f" o:allowincell="f" style="position:absolute;left:1708;top:14667;width:573;height:242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Лист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4" path="m0,0l-2147483645,0l-2147483645,-2147483646l0,-2147483646xe" stroked="f" o:allowincell="f" style="position:absolute;left:2343;top:14667;width:1343;height:242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№ докум.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5" path="m0,0l-2147483645,0l-2147483645,-2147483646l0,-2147483646xe" stroked="f" o:allowincell="f" style="position:absolute;left:3763;top:14667;width:800;height:242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Подпись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6" path="m0,0l-2147483645,0l-2147483645,-2147483646l0,-2147483646xe" stroked="f" o:allowincell="f" style="position:absolute;left:4610;top:14667;width:521;height:242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Дата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7" path="m0,0l-2147483645,0l-2147483645,-2147483646l0,-2147483646xe" stroked="f" o:allowincell="f" style="position:absolute;left:9484;top:14940;width:769;height:242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Лист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8" path="m0,0l-2147483645,0l-2147483645,-2147483646l0,-2147483646xe" stroked="f" o:allowincell="f" style="position:absolute;left:9484;top:15228;width:769;height:243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mallCaps w:val="false"/>
                          <w:caps w:val="false"/>
                          <w:iCs w:val="false"/>
                          <w:bCs w:val="false"/>
                          <w:szCs w:val="20"/>
                          <w:spacing w:val="0"/>
                          <w:vertAlign w:val="baseline"/>
                          <w:position w:val="0"/>
                          <w:sz w:val="20"/>
                          <w:i w:val="false"/>
                          <w:dstrike w:val="false"/>
                          <w:strike w:val="false"/>
                          <w:u w:val="none"/>
                          <w:b w:val="false"/>
                          <w:sz w:val="20"/>
                          <w:rFonts w:eastAsia="Calibri" w:cstheme="minorBidi" w:eastAsiaTheme="minorHAnsi" w:cs="Arial" w:ascii="Arial" w:hAnsi="Arial"/>
                          <w:color w:val="auto"/>
                          <w:lang w:eastAsia="en-US"/>
                        </w:rPr>
                        <w:t>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19" path="m0,0l-2147483645,0l-2147483645,-2147483646l0,-2147483646xe" stroked="f" o:allowincell="f" style="position:absolute;left:5214;top:14327;width:6353;height:374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mallCaps w:val="false"/>
                          <w:caps w:val="false"/>
                          <w:iCs w:val="false"/>
                          <w:bCs w:val="false"/>
                          <w:szCs w:val="32"/>
                          <w:spacing w:val="0"/>
                          <w:vertAlign w:val="baseline"/>
                          <w:position w:val="0"/>
                          <w:sz w:val="32"/>
                          <w:i w:val="false"/>
                          <w:dstrike w:val="false"/>
                          <w:strike w:val="false"/>
                          <w:u w:val="none"/>
                          <w:b w:val="false"/>
                          <w:sz w:val="32"/>
                          <w:rFonts w:eastAsia="Calibri" w:cstheme="minorBidi" w:eastAsiaTheme="minorHAnsi" w:ascii="Times New Roman" w:hAnsi="Times New Roman"/>
                          <w:color w:val="auto"/>
                          <w:lang w:eastAsia="en-US" w:val="ru-RU"/>
                        </w:rPr>
                        <w:t>РКСИ.К22.09.02.03.МДК.03.01.</w:t>
                      </w:r>
                      <w:r>
                        <w:rPr>
                          <w:smallCaps w:val="false"/>
                          <w:caps w:val="false"/>
                          <w:iCs w:val="false"/>
                          <w:bCs w:val="false"/>
                          <w:szCs w:val="32"/>
                          <w:spacing w:val="0"/>
                          <w:vertAlign w:val="baseline"/>
                          <w:position w:val="0"/>
                          <w:sz w:val="32"/>
                          <w:i w:val="false"/>
                          <w:dstrike w:val="false"/>
                          <w:strike w:val="false"/>
                          <w:u w:val="none"/>
                          <w:b w:val="false"/>
                          <w:sz w:val="32"/>
                          <w:rFonts w:eastAsia="Calibri" w:cstheme="minorBidi" w:eastAsiaTheme="minorHAnsi" w:ascii="Times New Roman" w:hAnsi="Times New Roman"/>
                          <w:color w:val="FF0000"/>
                          <w:lang w:eastAsia="en-US" w:val="ru-RU"/>
                        </w:rPr>
                        <w:t>000</w:t>
                      </w:r>
                      <w:r>
                        <w:rPr>
                          <w:smallCaps w:val="false"/>
                          <w:caps w:val="false"/>
                          <w:iCs w:val="false"/>
                          <w:bCs w:val="false"/>
                          <w:szCs w:val="32"/>
                          <w:spacing w:val="0"/>
                          <w:vertAlign w:val="baseline"/>
                          <w:position w:val="0"/>
                          <w:sz w:val="32"/>
                          <w:i w:val="false"/>
                          <w:dstrike w:val="false"/>
                          <w:strike w:val="false"/>
                          <w:u w:val="none"/>
                          <w:b w:val="false"/>
                          <w:sz w:val="32"/>
                          <w:rFonts w:eastAsia="Calibri" w:cstheme="minorBidi" w:eastAsiaTheme="minorHAnsi" w:ascii="Times New Roman" w:hAnsi="Times New Roman"/>
                          <w:color w:val="auto"/>
                          <w:lang w:eastAsia="en-US" w:val="ru-RU"/>
                        </w:rPr>
                        <w:t>.00ПЗ</w:t>
                      </w:r>
                    </w:p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left"/>
                        <w:rPr/>
                      </w:pPr>
                      <w:r>
                        <w:rPr>
                          <w:sz w:val="28"/>
                          <w:rFonts w:ascii="Calibri" w:hAnsi="Calibri" w:eastAsia="Calibri" w:asciiTheme="minorHAnsi" w:cstheme="minorBidi" w:eastAsiaTheme="minorHAnsi" w:hAnsiTheme="minorHAnsi"/>
                          <w:lang w:eastAsia="en-US"/>
                        </w:rPr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line id="shape_0" from="1164,14920" to="11599,14920" ID="Line 20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71,14642" to="5153,14642" ID="Line 21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163,14362" to="5145,14362" ID="Line 22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163,15476" to="5145,15476" ID="Line 23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1163,15196" to="5145,15196" ID="Line 24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group id="shape_0" alt="Group 25" style="position:absolute;left:1179;top:14947;width:2508;height:244">
                <v:rect id="shape_0" ID="Rectangle 26" path="m0,0l-2147483645,0l-2147483645,-2147483646l0,-2147483646xe" stroked="f" o:allowincell="f" style="position:absolute;left:1179;top:14947;width:1109;height:243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18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18"/>
                            <w:bCs w:val="false"/>
                            <w:iCs w:val="false"/>
                            <w:smallCaps w:val="false"/>
                            <w:caps w:val="false"/>
                            <w:rFonts w:ascii="Calibri" w:hAnsi="Calibri" w:eastAsia="Calibri" w:asciiTheme="minorHAnsi" w:cstheme="minorBidi" w:eastAsiaTheme="minorHAnsi" w:hAnsiTheme="minorHAnsi"/>
                            <w:color w:val="auto"/>
                            <w:lang w:eastAsia="en-US"/>
                          </w:rPr>
                          <w:t>Разраб.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ID="Rectangle 27" path="m0,0l-2147483645,0l-2147483645,-2147483646l0,-2147483646xe" stroked="f" o:allowincell="f" style="position:absolute;left:2343;top:14947;width:1343;height:243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18"/>
                            <w:spacing w:val="0"/>
                            <w:vertAlign w:val="baseline"/>
                            <w:position w:val="0"/>
                            <w:sz w:val="1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18"/>
                            <w:rFonts w:ascii="Calibri" w:hAnsi="Calibri" w:eastAsia="Calibri" w:asciiTheme="minorHAnsi" w:cstheme="minorBidi" w:eastAsiaTheme="minorHAnsi" w:hAnsiTheme="minorHAnsi"/>
                            <w:color w:val="FF0000"/>
                            <w:lang w:eastAsia="en-US" w:val="ru-RU"/>
                          </w:rPr>
                          <w:t>Иванов А.С.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  <v:group id="shape_0" alt="Group 28" style="position:absolute;left:1179;top:15220;width:2508;height:243">
                <v:rect id="shape_0" ID="Rectangle 29" path="m0,0l-2147483645,0l-2147483645,-2147483646l0,-2147483646xe" stroked="f" o:allowincell="f" style="position:absolute;left:1179;top:15220;width:1109;height:242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18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18"/>
                            <w:bCs w:val="false"/>
                            <w:iCs w:val="false"/>
                            <w:smallCaps w:val="false"/>
                            <w:caps w:val="false"/>
                            <w:rFonts w:ascii="Calibri" w:hAnsi="Calibri" w:eastAsia="Calibri" w:asciiTheme="minorHAnsi" w:cstheme="minorBidi" w:eastAsiaTheme="minorHAnsi" w:hAnsiTheme="minorHAnsi"/>
                            <w:color w:val="auto"/>
                            <w:lang w:eastAsia="en-US"/>
                          </w:rPr>
                          <w:t>Провер.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ID="Rectangle 30" path="m0,0l-2147483645,0l-2147483645,-2147483646l0,-2147483646xe" stroked="f" o:allowincell="f" style="position:absolute;left:2343;top:15220;width:1343;height:242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mallCaps w:val="false"/>
                            <w:caps w:val="false"/>
                            <w:iCs w:val="false"/>
                            <w:bCs w:val="false"/>
                            <w:szCs w:val="18"/>
                            <w:spacing w:val="0"/>
                            <w:vertAlign w:val="baseline"/>
                            <w:position w:val="0"/>
                            <w:sz w:val="1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18"/>
                            <w:rFonts w:ascii="Calibri" w:hAnsi="Calibri" w:eastAsia="Calibri" w:asciiTheme="minorHAnsi" w:cstheme="minorBidi" w:eastAsiaTheme="minorHAnsi" w:hAnsiTheme="minorHAnsi"/>
                            <w:color w:val="auto"/>
                            <w:lang w:eastAsia="en-US" w:val="ru-RU"/>
                          </w:rPr>
                          <w:t>Петрова М.Е.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</v:group>
              <v:group id="shape_0" alt="Group 31" style="position:absolute;left:1179;top:15501;width:2508;height:243">
                <v:rect id="shape_0" ID="Rectangle 32" path="m0,0l-2147483645,0l-2147483645,-2147483646l0,-2147483646xe" stroked="f" o:allowincell="f" style="position:absolute;left:1179;top:15501;width:1109;height:242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18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18"/>
                            <w:bCs w:val="false"/>
                            <w:iCs w:val="false"/>
                            <w:smallCaps w:val="false"/>
                            <w:caps w:val="false"/>
                            <w:rFonts w:ascii="Calibri" w:hAnsi="Calibri" w:eastAsia="Calibri" w:asciiTheme="minorHAnsi" w:cstheme="minorBidi" w:eastAsiaTheme="minorHAnsi" w:hAnsiTheme="minorHAnsi"/>
                            <w:color w:val="auto"/>
                            <w:lang w:eastAsia="en-US"/>
                          </w:rPr>
                          <w:t>Реценз.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ID="Rectangle 33" path="m0,0l-2147483645,0l-2147483645,-2147483646l0,-2147483646xe" stroked="f" o:allowincell="f" style="position:absolute;left:2343;top:15501;width:1343;height:242;mso-wrap-style:none;v-text-anchor:middle;mso-position-horizontal-relative:page;mso-position-vertical-relative:page">
                  <v:fill o:detectmouseclick="t" on="false"/>
                  <v:stroke color="#3465a4" joinstyle="round" endcap="flat"/>
                  <w10:wrap type="none"/>
                </v:rect>
              </v:group>
              <v:group id="shape_0" alt="Group 34" style="position:absolute;left:1179;top:15773;width:2508;height:244">
                <v:rect id="shape_0" ID="Rectangle 35" path="m0,0l-2147483645,0l-2147483645,-2147483646l0,-2147483646xe" stroked="f" o:allowincell="f" style="position:absolute;left:1179;top:15773;width:1109;height:243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18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18"/>
                            <w:bCs w:val="false"/>
                            <w:iCs w:val="false"/>
                            <w:smallCaps w:val="false"/>
                            <w:caps w:val="false"/>
                            <w:rFonts w:ascii="Calibri" w:hAnsi="Calibri" w:eastAsia="Calibri" w:asciiTheme="minorHAnsi" w:cstheme="minorBidi" w:eastAsiaTheme="minorHAnsi" w:hAnsiTheme="minorHAnsi"/>
                            <w:color w:val="auto"/>
                            <w:lang w:eastAsia="en-US"/>
                          </w:rPr>
                          <w:t xml:space="preserve"> Н. Контр.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ID="Rectangle 36" path="m0,0l-2147483645,0l-2147483645,-2147483646l0,-2147483646xe" stroked="f" o:allowincell="f" style="position:absolute;left:2343;top:15773;width:1343;height:243;mso-wrap-style:none;v-text-anchor:middle;mso-position-horizontal-relative:page;mso-position-vertical-relative:page">
                  <v:fill o:detectmouseclick="t" on="false"/>
                  <v:stroke color="#3465a4" joinstyle="round" endcap="flat"/>
                  <w10:wrap type="none"/>
                </v:rect>
              </v:group>
              <v:group id="shape_0" alt="Group 37" style="position:absolute;left:1179;top:16046;width:2508;height:243">
                <v:rect id="shape_0" ID="Rectangle 38" path="m0,0l-2147483645,0l-2147483645,-2147483646l0,-2147483646xe" stroked="f" o:allowincell="f" style="position:absolute;left:1179;top:16046;width:1109;height:242;mso-wrap-style:square;v-text-anchor:top;mso-position-horizontal-relative:page;mso-position-vertical-relative:page">
                  <v:textbox>
                    <w:txbxContent>
                      <w:p>
                        <w:pPr>
                          <w:overflowPunct w:val="false"/>
                          <w:spacing w:before="0" w:after="0" w:lineRule="auto" w:line="240"/>
                          <w:ind w:hanging="0"/>
                          <w:jc w:val="left"/>
                          <w:rPr/>
                        </w:pPr>
                        <w:r>
                          <w:rPr>
                            <w:sz w:val="18"/>
                            <w:b w:val="false"/>
                            <w:u w:val="none"/>
                            <w:dstrike w:val="false"/>
                            <w:strike w:val="false"/>
                            <w:i w:val="false"/>
                            <w:vertAlign w:val="baseline"/>
                            <w:position w:val="0"/>
                            <w:spacing w:val="0"/>
                            <w:szCs w:val="18"/>
                            <w:bCs w:val="false"/>
                            <w:iCs w:val="false"/>
                            <w:smallCaps w:val="false"/>
                            <w:caps w:val="false"/>
                            <w:rFonts w:ascii="Calibri" w:hAnsi="Calibri" w:eastAsia="Calibri" w:asciiTheme="minorHAnsi" w:cstheme="minorBidi" w:eastAsiaTheme="minorHAnsi" w:hAnsiTheme="minorHAnsi"/>
                            <w:color w:val="auto"/>
                            <w:lang w:eastAsia="en-US"/>
                          </w:rPr>
                          <w:t>Утверд.</w:t>
                        </w:r>
                      </w:p>
                    </w:txbxContent>
                  </v:textbox>
                  <v:fill o:detectmouseclick="t" on="false"/>
                  <v:stroke color="#3465a4" joinstyle="round" endcap="flat"/>
                  <w10:wrap type="none"/>
                </v:rect>
                <v:rect id="shape_0" ID="Rectangle 39" path="m0,0l-2147483645,0l-2147483645,-2147483646l0,-2147483646xe" stroked="f" o:allowincell="f" style="position:absolute;left:2343;top:16046;width:1343;height:242;mso-wrap-style:none;v-text-anchor:middle;mso-position-horizontal-relative:page;mso-position-vertical-relative:page">
                  <v:fill o:detectmouseclick="t" on="false"/>
                  <v:stroke color="#3465a4" joinstyle="round" endcap="flat"/>
                  <w10:wrap type="none"/>
                </v:rect>
              </v:group>
              <v:line id="shape_0" from="8584,14924" to="8584,16296" ID="Line 40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rect id="shape_0" ID="Rectangle 41" path="m0,0l-2147483645,0l-2147483645,-2147483646l0,-2147483646xe" stroked="f" o:allowincell="f" style="position:absolute;left:5228;top:14984;width:3287;height:1268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mallCaps w:val="false"/>
                          <w:caps w:val="false"/>
                          <w:iCs w:val="false"/>
                          <w:bCs w:val="false"/>
                          <w:szCs w:val="22"/>
                          <w:spacing w:val="0"/>
                          <w:vertAlign w:val="baseline"/>
                          <w:position w:val="0"/>
                          <w:sz w:val="22"/>
                          <w:i w:val="false"/>
                          <w:dstrike w:val="false"/>
                          <w:strike w:val="false"/>
                          <w:u w:val="none"/>
                          <w:b w:val="false"/>
                          <w:sz w:val="22"/>
                          <w:rFonts w:ascii="Calibri" w:hAnsi="Calibri" w:asciiTheme="minorHAnsi" w:cstheme="minorBidi" w:hAnsiTheme="minorHAnsi" w:cs="Times New Roman" w:eastAsia="Times New Roman"/>
                          <w:color w:val="FF0000"/>
                          <w:lang w:eastAsia="en-US"/>
                        </w:rPr>
                        <w:t>Разработка программного продукта для автоматизации деятельности магазина видеопродукции.</w:t>
                      </w:r>
                    </w:p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mallCaps w:val="false"/>
                          <w:caps w:val="false"/>
                          <w:iCs w:val="false"/>
                          <w:bCs w:val="false"/>
                          <w:szCs w:val="22"/>
                          <w:spacing w:val="0"/>
                          <w:vertAlign w:val="baseline"/>
                          <w:position w:val="0"/>
                          <w:sz w:val="22"/>
                          <w:i w:val="false"/>
                          <w:dstrike w:val="false"/>
                          <w:strike w:val="false"/>
                          <w:u w:val="none"/>
                          <w:b w:val="false"/>
                          <w:sz w:val="22"/>
                          <w:rFonts w:ascii="Calibri" w:hAnsi="Calibri" w:asciiTheme="minorHAnsi" w:cstheme="minorBidi" w:hAnsiTheme="minorHAnsi" w:cs="Times New Roman" w:eastAsia="Times New Roman"/>
                          <w:color w:val="auto"/>
                          <w:lang w:eastAsia="en-US"/>
                        </w:rPr>
                        <w:t>Пояснительная записка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line id="shape_0" from="8591,15199" to="11605,15199" ID="Line 42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8590,15477" to="11603,15477" ID="Line 43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line id="shape_0" from="10298,14924" to="10298,15470" ID="Line 44" stroked="t" o:allowincell="f" style="position:absolute;mso-position-horizontal-relative:page;mso-position-vertical-relative:page">
                <v:stroke color="black" weight="25560" joinstyle="round" endcap="flat"/>
                <v:fill o:detectmouseclick="t" on="false"/>
                <w10:wrap type="none"/>
              </v:line>
              <v:rect id="shape_0" ID="Rectangle 45" path="m0,0l-2147483645,0l-2147483645,-2147483646l0,-2147483646xe" stroked="f" o:allowincell="f" style="position:absolute;left:8630;top:14940;width:768;height:242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Лит.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46" path="m0,0l-2147483645,0l-2147483645,-2147483646l0,-2147483646xe" stroked="f" o:allowincell="f" style="position:absolute;left:10345;top:14940;width:1214;height:242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18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18"/>
                          <w:bCs w:val="false"/>
                          <w:iCs w:val="false"/>
                          <w:smallCaps w:val="false"/>
                          <w:caps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Листов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rect id="shape_0" ID="Rectangle 47" path="m0,0l-2147483645,0l-2147483645,-2147483646l0,-2147483646xe" stroked="f" o:allowincell="f" style="position:absolute;left:10352;top:15220;width:1214;height:242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20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20"/>
                          <w:bCs w:val="false"/>
                          <w:iCs w:val="false"/>
                          <w:smallCaps w:val="false"/>
                          <w:caps w:val="false"/>
                          <w:rFonts w:eastAsia="Calibri" w:cstheme="minorBidi" w:eastAsiaTheme="minorHAnsi" w:ascii="Arial" w:hAnsi="Arial" w:cs="Arial"/>
                          <w:color w:val="FF0000"/>
                          <w:lang w:eastAsia="en-US"/>
                        </w:rPr>
                        <w:t>3</w:t>
                      </w:r>
                      <w:r>
                        <w:rPr>
                          <w:sz w:val="20"/>
                          <w:b w:val="false"/>
                          <w:u w:val="none"/>
                          <w:dstrike w:val="false"/>
                          <w:strike w:val="false"/>
                          <w:i w:val="false"/>
                          <w:vertAlign w:val="baseline"/>
                          <w:position w:val="0"/>
                          <w:spacing w:val="0"/>
                          <w:szCs w:val="20"/>
                          <w:bCs w:val="false"/>
                          <w:iCs w:val="false"/>
                          <w:smallCaps w:val="false"/>
                          <w:caps w:val="false"/>
                          <w:rFonts w:eastAsia="Calibri" w:cstheme="minorBidi" w:eastAsiaTheme="minorHAnsi" w:ascii="Arial" w:hAnsi="Arial" w:cs="Arial"/>
                          <w:color w:val="FF0000"/>
                          <w:lang w:eastAsia="en-US" w:val="en-US"/>
                        </w:rPr>
                        <w:t>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  <v:line id="shape_0" from="8870,15204" to="8870,15470" ID="Line 48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line id="shape_0" from="9155,15205" to="9155,15471" ID="Line 49" stroked="t" o:allowincell="f" style="position:absolute;mso-position-horizontal-relative:page;mso-position-vertical-relative:page">
                <v:stroke color="black" weight="12600" joinstyle="round" endcap="flat"/>
                <v:fill o:detectmouseclick="t" on="false"/>
                <w10:wrap type="none"/>
              </v:line>
              <v:rect id="shape_0" ID="Rectangle 50" path="m0,0l-2147483645,0l-2147483645,-2147483646l0,-2147483646xe" stroked="f" o:allowincell="f" style="position:absolute;left:8630;top:15699;width:2930;height:345;mso-wrap-style:square;v-text-anchor:top;mso-position-horizontal-relative:page;mso-position-vertical-relative:page">
                <v:textbox>
                  <w:txbxContent>
                    <w:p>
                      <w:pPr>
                        <w:overflowPunct w:val="false"/>
                        <w:spacing w:before="0" w:after="0" w:lineRule="auto" w:line="240"/>
                        <w:ind w:hanging="0"/>
                        <w:jc w:val="center"/>
                        <w:rPr/>
                      </w:pPr>
                      <w:r>
                        <w:rPr>
                          <w:sz w:val="22"/>
                          <w:smallCaps w:val="false"/>
                          <w:caps w:val="false"/>
                          <w:iCs w:val="false"/>
                          <w:bCs w:val="false"/>
                          <w:szCs w:val="22"/>
                          <w:spacing w:val="0"/>
                          <w:vertAlign w:val="baseline"/>
                          <w:position w:val="0"/>
                          <w:i w:val="false"/>
                          <w:dstrike w:val="false"/>
                          <w:strike w:val="false"/>
                          <w:u w:val="none"/>
                          <w:b w:val="false"/>
                          <w:rFonts w:ascii="Calibri" w:hAnsi="Calibri" w:eastAsia="Calibri" w:asciiTheme="minorHAnsi" w:cstheme="minorBidi" w:eastAsiaTheme="minorHAnsi" w:hAnsiTheme="minorHAnsi"/>
                          <w:color w:val="auto"/>
                          <w:lang w:eastAsia="en-US"/>
                        </w:rPr>
                        <w:t>ПОКС-</w:t>
                      </w:r>
                      <w:r>
                        <w:rPr>
                          <w:sz w:val="22"/>
                          <w:smallCaps w:val="false"/>
                          <w:caps w:val="false"/>
                          <w:iCs w:val="false"/>
                          <w:bCs w:val="false"/>
                          <w:szCs w:val="22"/>
                          <w:spacing w:val="0"/>
                          <w:vertAlign w:val="baseline"/>
                          <w:position w:val="0"/>
                          <w:i w:val="false"/>
                          <w:dstrike w:val="false"/>
                          <w:strike w:val="false"/>
                          <w:u w:val="none"/>
                          <w:b w:val="false"/>
                          <w:rFonts w:ascii="Calibri" w:hAnsi="Calibri" w:eastAsia="Calibri" w:asciiTheme="minorHAnsi" w:cstheme="minorBidi" w:eastAsiaTheme="minorHAnsi" w:hAnsiTheme="minorHAnsi"/>
                          <w:color w:val="FF0000"/>
                          <w:lang w:eastAsia="en-US"/>
                        </w:rPr>
                        <w:t>47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none"/>
              </v:rect>
            </v:group>
          </w:pict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3">
    <w:lvl w:ilvl="0">
      <w:start w:val="2"/>
      <w:numFmt w:val="bullet"/>
      <w:lvlText w:val="−"/>
      <w:lvlJc w:val="left"/>
      <w:pPr>
        <w:tabs>
          <w:tab w:val="num" w:pos="0"/>
        </w:tabs>
        <w:ind w:left="1571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73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89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331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"/>
      <w:lvlJc w:val="left"/>
      <w:pPr>
        <w:tabs>
          <w:tab w:val="num" w:pos="0"/>
        </w:tabs>
        <w:ind w:left="1571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73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89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331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  <w:rPr/>
    </w:lvl>
  </w:abstractNum>
  <w:abstractNum w:abstractNumId="6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  <w:rPr/>
    </w:lvl>
  </w:abstractNum>
  <w:abstractNum w:abstractNumId="7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8">
    <w:lvl w:ilvl="0">
      <w:start w:val="2"/>
      <w:numFmt w:val="bullet"/>
      <w:lvlText w:val="−"/>
      <w:lvlJc w:val="left"/>
      <w:pPr>
        <w:tabs>
          <w:tab w:val="num" w:pos="0"/>
        </w:tabs>
        <w:ind w:left="1571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73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89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331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1571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73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89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331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1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2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3">
    <w:lvl w:ilvl="0">
      <w:start w:val="1"/>
      <w:numFmt w:val="bullet"/>
      <w:lvlText w:val=""/>
      <w:lvlJc w:val="left"/>
      <w:pPr>
        <w:tabs>
          <w:tab w:val="num" w:pos="0"/>
        </w:tabs>
        <w:ind w:left="1571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73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89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331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0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563312"/>
    <w:pPr>
      <w:widowControl/>
      <w:bidi w:val="0"/>
      <w:spacing w:before="0" w:after="0"/>
      <w:ind w:firstLine="709"/>
      <w:jc w:val="both"/>
    </w:pPr>
    <w:rPr>
      <w:rFonts w:ascii="Times New Roman" w:hAnsi="Times New Roman" w:eastAsia="" w:eastAsiaTheme="minorEastAsia" w:cs=""/>
      <w:color w:val="auto"/>
      <w:kern w:val="0"/>
      <w:sz w:val="28"/>
      <w:szCs w:val="22"/>
      <w:lang w:eastAsia="ru-RU" w:val="ru-RU" w:bidi="ar-SA"/>
    </w:rPr>
  </w:style>
  <w:style w:type="paragraph" w:styleId="1">
    <w:name w:val="Heading 1"/>
    <w:basedOn w:val="Normal"/>
    <w:next w:val="Normal"/>
    <w:link w:val="11"/>
    <w:uiPriority w:val="9"/>
    <w:qFormat/>
    <w:rsid w:val="0043664c"/>
    <w:pPr>
      <w:keepNext w:val="true"/>
      <w:keepLines/>
      <w:jc w:val="center"/>
      <w:outlineLvl w:val="0"/>
    </w:pPr>
    <w:rPr>
      <w:rFonts w:eastAsia="" w:cs="" w:cstheme="majorBidi" w:eastAsiaTheme="majorEastAsia"/>
      <w:bCs/>
      <w:color w:val="000000" w:themeColor="text1"/>
      <w:szCs w:val="28"/>
      <w:lang w:eastAsia="en-US"/>
    </w:rPr>
  </w:style>
  <w:style w:type="paragraph" w:styleId="2">
    <w:name w:val="Heading 2"/>
    <w:basedOn w:val="Normal"/>
    <w:next w:val="Normal"/>
    <w:link w:val="21"/>
    <w:uiPriority w:val="9"/>
    <w:unhideWhenUsed/>
    <w:qFormat/>
    <w:rsid w:val="00ab20c9"/>
    <w:pPr>
      <w:keepNext w:val="true"/>
      <w:keepLines/>
      <w:spacing w:before="200" w:after="0"/>
      <w:outlineLvl w:val="1"/>
    </w:pPr>
    <w:rPr>
      <w:rFonts w:eastAsia="" w:cs="" w:cstheme="majorBidi" w:eastAsiaTheme="majorEastAsia"/>
      <w:bCs/>
      <w:color w:val="000000" w:themeColor="text1"/>
      <w:szCs w:val="26"/>
      <w:lang w:eastAsia="en-US"/>
    </w:rPr>
  </w:style>
  <w:style w:type="paragraph" w:styleId="3">
    <w:name w:val="Heading 3"/>
    <w:basedOn w:val="Normal"/>
    <w:next w:val="Normal"/>
    <w:link w:val="31"/>
    <w:uiPriority w:val="9"/>
    <w:semiHidden/>
    <w:unhideWhenUsed/>
    <w:qFormat/>
    <w:rsid w:val="00ab20c9"/>
    <w:pPr>
      <w:keepNext w:val="true"/>
      <w:keepLines/>
      <w:spacing w:before="200" w:after="0"/>
      <w:outlineLvl w:val="2"/>
    </w:pPr>
    <w:rPr>
      <w:rFonts w:eastAsia="" w:cs="" w:cstheme="majorBidi" w:eastAsiaTheme="majorEastAsia"/>
      <w:bCs/>
      <w:color w:val="000000" w:themeColor="text1"/>
      <w:lang w:eastAsia="en-US"/>
    </w:rPr>
  </w:style>
  <w:style w:type="paragraph" w:styleId="4">
    <w:name w:val="Heading 4"/>
    <w:basedOn w:val="Normal"/>
    <w:next w:val="Normal"/>
    <w:link w:val="41"/>
    <w:uiPriority w:val="9"/>
    <w:semiHidden/>
    <w:unhideWhenUsed/>
    <w:qFormat/>
    <w:rsid w:val="00ab20c9"/>
    <w:pPr>
      <w:keepNext w:val="true"/>
      <w:keepLines/>
      <w:spacing w:before="200" w:after="0"/>
      <w:outlineLvl w:val="3"/>
    </w:pPr>
    <w:rPr>
      <w:rFonts w:eastAsia="" w:cs="" w:cstheme="majorBidi" w:eastAsiaTheme="majorEastAsia"/>
      <w:bCs/>
      <w:iCs/>
      <w:color w:val="000000" w:themeColor="text1"/>
      <w:lang w:eastAsia="en-US"/>
    </w:rPr>
  </w:style>
  <w:style w:type="paragraph" w:styleId="5">
    <w:name w:val="Heading 5"/>
    <w:basedOn w:val="Normal"/>
    <w:next w:val="Normal"/>
    <w:link w:val="51"/>
    <w:uiPriority w:val="9"/>
    <w:semiHidden/>
    <w:unhideWhenUsed/>
    <w:qFormat/>
    <w:rsid w:val="00ab20c9"/>
    <w:pPr>
      <w:keepNext w:val="true"/>
      <w:keepLines/>
      <w:spacing w:before="200" w:after="0"/>
      <w:outlineLvl w:val="4"/>
    </w:pPr>
    <w:rPr>
      <w:rFonts w:eastAsia="" w:cs="" w:cstheme="majorBidi" w:eastAsiaTheme="majorEastAsia"/>
      <w:color w:val="000000" w:themeColor="text1"/>
      <w:lang w:eastAsia="en-U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9" w:customStyle="1">
    <w:name w:val="Верхний колонтитул Знак"/>
    <w:basedOn w:val="DefaultParagraphFont"/>
    <w:uiPriority w:val="99"/>
    <w:qFormat/>
    <w:rsid w:val="00c93fed"/>
    <w:rPr>
      <w:rFonts w:ascii="Times New Roman" w:hAnsi="Times New Roman" w:eastAsia="" w:eastAsiaTheme="minorEastAsia"/>
      <w:sz w:val="28"/>
      <w:lang w:eastAsia="ru-RU"/>
    </w:rPr>
  </w:style>
  <w:style w:type="character" w:styleId="Style10" w:customStyle="1">
    <w:name w:val="Нижний колонтитул Знак"/>
    <w:basedOn w:val="DefaultParagraphFont"/>
    <w:uiPriority w:val="99"/>
    <w:qFormat/>
    <w:rsid w:val="00c93fed"/>
    <w:rPr>
      <w:rFonts w:ascii="Times New Roman" w:hAnsi="Times New Roman" w:eastAsia="" w:eastAsiaTheme="minorEastAsia"/>
      <w:sz w:val="28"/>
      <w:lang w:eastAsia="ru-RU"/>
    </w:rPr>
  </w:style>
  <w:style w:type="character" w:styleId="Style11" w:customStyle="1">
    <w:name w:val="Текст выноски Знак"/>
    <w:basedOn w:val="DefaultParagraphFont"/>
    <w:link w:val="BalloonText"/>
    <w:uiPriority w:val="99"/>
    <w:semiHidden/>
    <w:qFormat/>
    <w:rsid w:val="00c93fed"/>
    <w:rPr>
      <w:rFonts w:ascii="Tahoma" w:hAnsi="Tahoma" w:eastAsia="" w:cs="Tahoma" w:eastAsiaTheme="minorEastAsia"/>
      <w:sz w:val="16"/>
      <w:szCs w:val="16"/>
      <w:lang w:eastAsia="ru-RU"/>
    </w:rPr>
  </w:style>
  <w:style w:type="character" w:styleId="11" w:customStyle="1">
    <w:name w:val="Заголовок 1 Знак"/>
    <w:basedOn w:val="DefaultParagraphFont"/>
    <w:uiPriority w:val="9"/>
    <w:qFormat/>
    <w:rsid w:val="0043664c"/>
    <w:rPr>
      <w:rFonts w:ascii="Times New Roman" w:hAnsi="Times New Roman" w:eastAsia="" w:cs="" w:cstheme="majorBidi" w:eastAsiaTheme="majorEastAsia"/>
      <w:bCs/>
      <w:color w:val="000000" w:themeColor="text1"/>
      <w:sz w:val="28"/>
      <w:szCs w:val="28"/>
    </w:rPr>
  </w:style>
  <w:style w:type="character" w:styleId="21" w:customStyle="1">
    <w:name w:val="Заголовок 2 Знак"/>
    <w:basedOn w:val="DefaultParagraphFont"/>
    <w:uiPriority w:val="9"/>
    <w:qFormat/>
    <w:rsid w:val="00ab20c9"/>
    <w:rPr>
      <w:rFonts w:ascii="Times New Roman" w:hAnsi="Times New Roman" w:eastAsia="" w:cs="" w:cstheme="majorBidi" w:eastAsiaTheme="majorEastAsia"/>
      <w:bCs/>
      <w:color w:val="000000" w:themeColor="text1"/>
      <w:sz w:val="28"/>
      <w:szCs w:val="26"/>
    </w:rPr>
  </w:style>
  <w:style w:type="character" w:styleId="31" w:customStyle="1">
    <w:name w:val="Заголовок 3 Знак"/>
    <w:basedOn w:val="DefaultParagraphFont"/>
    <w:uiPriority w:val="9"/>
    <w:semiHidden/>
    <w:qFormat/>
    <w:rsid w:val="00ab20c9"/>
    <w:rPr>
      <w:rFonts w:ascii="Times New Roman" w:hAnsi="Times New Roman" w:eastAsia="" w:cs="" w:cstheme="majorBidi" w:eastAsiaTheme="majorEastAsia"/>
      <w:bCs/>
      <w:color w:val="000000" w:themeColor="text1"/>
      <w:sz w:val="28"/>
    </w:rPr>
  </w:style>
  <w:style w:type="character" w:styleId="41" w:customStyle="1">
    <w:name w:val="Заголовок 4 Знак"/>
    <w:basedOn w:val="DefaultParagraphFont"/>
    <w:uiPriority w:val="9"/>
    <w:semiHidden/>
    <w:qFormat/>
    <w:rsid w:val="00ab20c9"/>
    <w:rPr>
      <w:rFonts w:ascii="Times New Roman" w:hAnsi="Times New Roman" w:eastAsia="" w:cs="" w:cstheme="majorBidi" w:eastAsiaTheme="majorEastAsia"/>
      <w:bCs/>
      <w:iCs/>
      <w:color w:val="000000" w:themeColor="text1"/>
      <w:sz w:val="28"/>
    </w:rPr>
  </w:style>
  <w:style w:type="character" w:styleId="51" w:customStyle="1">
    <w:name w:val="Заголовок 5 Знак"/>
    <w:basedOn w:val="DefaultParagraphFont"/>
    <w:uiPriority w:val="9"/>
    <w:semiHidden/>
    <w:qFormat/>
    <w:rsid w:val="00ab20c9"/>
    <w:rPr>
      <w:rFonts w:ascii="Times New Roman" w:hAnsi="Times New Roman" w:eastAsia="" w:cs="" w:cstheme="majorBidi" w:eastAsiaTheme="majorEastAsia"/>
      <w:color w:val="000000" w:themeColor="text1"/>
      <w:sz w:val="28"/>
    </w:rPr>
  </w:style>
  <w:style w:type="character" w:styleId="Style12" w:customStyle="1">
    <w:name w:val="Схема документа Знак"/>
    <w:basedOn w:val="DefaultParagraphFont"/>
    <w:link w:val="DocumentMap"/>
    <w:uiPriority w:val="99"/>
    <w:semiHidden/>
    <w:qFormat/>
    <w:rsid w:val="00ab20c9"/>
    <w:rPr>
      <w:rFonts w:ascii="Tahoma" w:hAnsi="Tahoma" w:eastAsia="" w:cs="Tahoma" w:eastAsiaTheme="minorEastAsia"/>
      <w:sz w:val="16"/>
      <w:szCs w:val="16"/>
      <w:lang w:eastAsia="ru-RU"/>
    </w:rPr>
  </w:style>
  <w:style w:type="character" w:styleId="Style13">
    <w:name w:val="Интернет-ссылка"/>
    <w:basedOn w:val="DefaultParagraphFont"/>
    <w:uiPriority w:val="99"/>
    <w:unhideWhenUsed/>
    <w:rsid w:val="00f151a0"/>
    <w:rPr>
      <w:color w:val="0000FF" w:themeColor="hyperlink"/>
      <w:u w:val="single"/>
    </w:rPr>
  </w:style>
  <w:style w:type="character" w:styleId="S1" w:customStyle="1">
    <w:name w:val="s1"/>
    <w:basedOn w:val="DefaultParagraphFont"/>
    <w:qFormat/>
    <w:rsid w:val="00a1305f"/>
    <w:rPr/>
  </w:style>
  <w:style w:type="character" w:styleId="Style14" w:customStyle="1">
    <w:name w:val="Абзац списка Знак"/>
    <w:link w:val="ListParagraph"/>
    <w:uiPriority w:val="34"/>
    <w:qFormat/>
    <w:locked/>
    <w:rsid w:val="009067a9"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styleId="Cut2visible" w:customStyle="1">
    <w:name w:val="cut2__visible"/>
    <w:basedOn w:val="DefaultParagraphFont"/>
    <w:qFormat/>
    <w:rsid w:val="00e75af8"/>
    <w:rPr/>
  </w:style>
  <w:style w:type="character" w:styleId="Style15">
    <w:name w:val="Ссылка указателя"/>
    <w:qFormat/>
    <w:rPr/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Droid Sans Fallback" w:cs="Droid Sans Devanagari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Droid Sans Devanagari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Droid Sans Devanagari"/>
      <w:lang w:val="zxx" w:eastAsia="zxx" w:bidi="zxx"/>
    </w:rPr>
  </w:style>
  <w:style w:type="paragraph" w:styleId="Style21">
    <w:name w:val="Колонтитул"/>
    <w:basedOn w:val="Normal"/>
    <w:qFormat/>
    <w:pPr/>
    <w:rPr/>
  </w:style>
  <w:style w:type="paragraph" w:styleId="Style22">
    <w:name w:val="Header"/>
    <w:basedOn w:val="Normal"/>
    <w:link w:val="Style9"/>
    <w:uiPriority w:val="99"/>
    <w:unhideWhenUsed/>
    <w:rsid w:val="00c93fed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23">
    <w:name w:val="Footer"/>
    <w:basedOn w:val="Normal"/>
    <w:link w:val="Style10"/>
    <w:uiPriority w:val="99"/>
    <w:unhideWhenUsed/>
    <w:rsid w:val="00c93fed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1"/>
    <w:uiPriority w:val="99"/>
    <w:semiHidden/>
    <w:unhideWhenUsed/>
    <w:qFormat/>
    <w:rsid w:val="00c93fed"/>
    <w:pPr/>
    <w:rPr>
      <w:rFonts w:ascii="Tahoma" w:hAnsi="Tahoma" w:cs="Tahoma"/>
      <w:sz w:val="16"/>
      <w:szCs w:val="16"/>
    </w:rPr>
  </w:style>
  <w:style w:type="paragraph" w:styleId="Style24" w:customStyle="1">
    <w:name w:val="Чертежный"/>
    <w:qFormat/>
    <w:rsid w:val="00c93fed"/>
    <w:pPr>
      <w:widowControl/>
      <w:bidi w:val="0"/>
      <w:spacing w:before="0" w:after="0"/>
      <w:ind w:hanging="0"/>
      <w:jc w:val="both"/>
    </w:pPr>
    <w:rPr>
      <w:rFonts w:ascii="ISOCPEUR" w:hAnsi="ISOCPEUR" w:eastAsia="Times New Roman" w:cs="Times New Roman"/>
      <w:i/>
      <w:color w:val="auto"/>
      <w:kern w:val="0"/>
      <w:sz w:val="28"/>
      <w:szCs w:val="20"/>
      <w:lang w:val="uk-UA" w:eastAsia="ru-RU" w:bidi="ar-SA"/>
    </w:rPr>
  </w:style>
  <w:style w:type="paragraph" w:styleId="NoSpacing">
    <w:name w:val="No Spacing"/>
    <w:uiPriority w:val="1"/>
    <w:qFormat/>
    <w:rsid w:val="00ab20c9"/>
    <w:pPr>
      <w:widowControl/>
      <w:bidi w:val="0"/>
      <w:spacing w:before="0" w:after="0"/>
      <w:ind w:firstLine="709"/>
      <w:jc w:val="both"/>
    </w:pPr>
    <w:rPr>
      <w:rFonts w:ascii="Times New Roman" w:hAnsi="Times New Roman" w:eastAsia="" w:eastAsiaTheme="minorEastAsia" w:cs=""/>
      <w:color w:val="auto"/>
      <w:kern w:val="0"/>
      <w:sz w:val="28"/>
      <w:szCs w:val="22"/>
      <w:lang w:eastAsia="ru-RU" w:val="ru-RU" w:bidi="ar-SA"/>
    </w:rPr>
  </w:style>
  <w:style w:type="paragraph" w:styleId="DocumentMap">
    <w:name w:val="Document Map"/>
    <w:basedOn w:val="Normal"/>
    <w:link w:val="Style12"/>
    <w:uiPriority w:val="99"/>
    <w:semiHidden/>
    <w:unhideWhenUsed/>
    <w:qFormat/>
    <w:rsid w:val="00ab20c9"/>
    <w:pPr/>
    <w:rPr>
      <w:rFonts w:ascii="Tahoma" w:hAnsi="Tahoma" w:cs="Tahoma"/>
      <w:sz w:val="16"/>
      <w:szCs w:val="16"/>
    </w:rPr>
  </w:style>
  <w:style w:type="paragraph" w:styleId="Style25">
    <w:name w:val="Index Heading"/>
    <w:basedOn w:val="Style16"/>
    <w:pPr/>
    <w:rPr/>
  </w:style>
  <w:style w:type="paragraph" w:styleId="Style26">
    <w:name w:val="TOC Heading"/>
    <w:basedOn w:val="1"/>
    <w:next w:val="Normal"/>
    <w:uiPriority w:val="39"/>
    <w:unhideWhenUsed/>
    <w:qFormat/>
    <w:rsid w:val="00f151a0"/>
    <w:pPr>
      <w:spacing w:lineRule="auto" w:line="276"/>
      <w:ind w:hanging="0"/>
      <w:jc w:val="left"/>
      <w:outlineLvl w:val="9"/>
    </w:pPr>
    <w:rPr>
      <w:rFonts w:ascii="Cambria" w:hAnsi="Cambria" w:asciiTheme="majorHAnsi" w:hAnsiTheme="majorHAnsi"/>
      <w:b/>
      <w:color w:val="365F91" w:themeColor="accent1" w:themeShade="bf"/>
    </w:rPr>
  </w:style>
  <w:style w:type="paragraph" w:styleId="12">
    <w:name w:val="TOC 1"/>
    <w:basedOn w:val="Normal"/>
    <w:next w:val="Normal"/>
    <w:autoRedefine/>
    <w:uiPriority w:val="39"/>
    <w:unhideWhenUsed/>
    <w:rsid w:val="000008d9"/>
    <w:pPr>
      <w:tabs>
        <w:tab w:val="clear" w:pos="708"/>
        <w:tab w:val="right" w:pos="9345" w:leader="dot"/>
      </w:tabs>
      <w:spacing w:before="0" w:after="100"/>
    </w:pPr>
    <w:rPr/>
  </w:style>
  <w:style w:type="paragraph" w:styleId="22">
    <w:name w:val="TOC 2"/>
    <w:basedOn w:val="Normal"/>
    <w:next w:val="Normal"/>
    <w:autoRedefine/>
    <w:uiPriority w:val="39"/>
    <w:unhideWhenUsed/>
    <w:rsid w:val="00f151a0"/>
    <w:pPr>
      <w:spacing w:before="0" w:after="100"/>
      <w:ind w:left="280" w:firstLine="709"/>
    </w:pPr>
    <w:rPr/>
  </w:style>
  <w:style w:type="paragraph" w:styleId="32">
    <w:name w:val="TOC 3"/>
    <w:basedOn w:val="Normal"/>
    <w:next w:val="Normal"/>
    <w:autoRedefine/>
    <w:uiPriority w:val="39"/>
    <w:unhideWhenUsed/>
    <w:rsid w:val="00f151a0"/>
    <w:pPr>
      <w:spacing w:before="0" w:after="100"/>
      <w:ind w:left="560" w:firstLine="709"/>
    </w:pPr>
    <w:rPr/>
  </w:style>
  <w:style w:type="paragraph" w:styleId="ListParagraph">
    <w:name w:val="List Paragraph"/>
    <w:basedOn w:val="Normal"/>
    <w:link w:val="Style14"/>
    <w:uiPriority w:val="34"/>
    <w:qFormat/>
    <w:rsid w:val="00a1305f"/>
    <w:pPr>
      <w:spacing w:before="0" w:after="0"/>
      <w:ind w:left="720" w:firstLine="709"/>
      <w:contextualSpacing/>
    </w:pPr>
    <w:rPr>
      <w:rFonts w:eastAsia="Times New Roman" w:cs="Times New Roman"/>
      <w:szCs w:val="24"/>
    </w:rPr>
  </w:style>
  <w:style w:type="paragraph" w:styleId="NormalWeb">
    <w:name w:val="Normal (Web)"/>
    <w:basedOn w:val="Normal"/>
    <w:uiPriority w:val="99"/>
    <w:qFormat/>
    <w:rsid w:val="009067a9"/>
    <w:pPr>
      <w:spacing w:beforeAutospacing="1" w:afterAutospacing="1"/>
      <w:ind w:hanging="0"/>
      <w:jc w:val="left"/>
    </w:pPr>
    <w:rPr>
      <w:rFonts w:ascii="Arial Unicode MS" w:hAnsi="Arial Unicode MS" w:eastAsia="Arial Unicode MS" w:cs="Arial Unicode MS"/>
      <w:sz w:val="24"/>
      <w:szCs w:val="24"/>
    </w:rPr>
  </w:style>
  <w:style w:type="paragraph" w:styleId="13" w:customStyle="1">
    <w:name w:val="Обычный1"/>
    <w:qFormat/>
    <w:rsid w:val="00803fbc"/>
    <w:pPr>
      <w:widowControl w:val="false"/>
      <w:bidi w:val="0"/>
      <w:spacing w:lineRule="auto" w:line="319" w:before="0" w:after="0"/>
      <w:ind w:left="200" w:hanging="0"/>
      <w:jc w:val="left"/>
    </w:pPr>
    <w:rPr>
      <w:rFonts w:ascii="Arial" w:hAnsi="Arial" w:eastAsia="Arial" w:cs="Arial"/>
      <w:color w:val="auto"/>
      <w:kern w:val="0"/>
      <w:sz w:val="18"/>
      <w:szCs w:val="18"/>
      <w:lang w:eastAsia="ru-RU" w:val="ru-RU" w:bidi="ar-SA"/>
    </w:rPr>
  </w:style>
  <w:style w:type="paragraph" w:styleId="Style27">
    <w:name w:val="Содержимое таблицы"/>
    <w:basedOn w:val="Normal"/>
    <w:qFormat/>
    <w:pPr>
      <w:widowControl w:val="false"/>
      <w:suppressLineNumbers/>
    </w:pPr>
    <w:rPr/>
  </w:style>
  <w:style w:type="paragraph" w:styleId="Style28">
    <w:name w:val="Заголовок таблицы"/>
    <w:basedOn w:val="Style27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f">
    <w:name w:val="Table Grid"/>
    <w:basedOn w:val="a1"/>
    <w:rsid w:val="000a5ffd"/>
    <w:pPr>
      <w:jc w:val="left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oleObject" Target="embeddings/oleObject1.bin"/><Relationship Id="rId16" Type="http://schemas.openxmlformats.org/officeDocument/2006/relationships/image" Target="media/image14.wmf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header" Target="header1.xml"/><Relationship Id="rId65" Type="http://schemas.openxmlformats.org/officeDocument/2006/relationships/header" Target="header2.xml"/><Relationship Id="rId66" Type="http://schemas.openxmlformats.org/officeDocument/2006/relationships/footer" Target="footer1.xml"/><Relationship Id="rId67" Type="http://schemas.openxmlformats.org/officeDocument/2006/relationships/numbering" Target="numbering.xml"/><Relationship Id="rId68" Type="http://schemas.openxmlformats.org/officeDocument/2006/relationships/fontTable" Target="fontTable.xml"/><Relationship Id="rId69" Type="http://schemas.openxmlformats.org/officeDocument/2006/relationships/settings" Target="settings.xml"/><Relationship Id="rId70" Type="http://schemas.openxmlformats.org/officeDocument/2006/relationships/theme" Target="theme/theme1.xml"/><Relationship Id="rId7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6B9AF2-D8EA-41EF-A369-C09258ACD7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3578</TotalTime>
  <Application>LibreOffice/7.3.6.2$Linux_X86_64 LibreOffice_project/30$Build-2</Application>
  <AppVersion>15.0000</AppVersion>
  <Pages>47</Pages>
  <Words>5081</Words>
  <Characters>35981</Characters>
  <CharactersWithSpaces>40460</CharactersWithSpaces>
  <Paragraphs>658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2022-01-22T11:07:00Z</dcterms:created>
  <dc:creator>Марина Горбачук</dc:creator>
  <dc:description/>
  <dc:language>ru-RU</dc:language>
  <cp:lastModifiedBy/>
  <dcterms:modified xsi:type="dcterms:W3CDTF">2022-11-15T10:56:14Z</dcterms:modified>
  <cp:revision>21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